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3BA" w:rsidRDefault="008D1BEB">
      <w:pPr>
        <w:pStyle w:val="BodyText"/>
        <w:ind w:left="220"/>
        <w:rPr>
          <w:sz w:val="20"/>
        </w:rPr>
      </w:pPr>
      <w:bookmarkStart w:id="0" w:name="_GoBack"/>
      <w:bookmarkEnd w:id="0"/>
      <w:r>
        <w:rPr>
          <w:noProof/>
          <w:sz w:val="20"/>
        </w:rPr>
        <w:drawing>
          <wp:inline distT="0" distB="0" distL="0" distR="0">
            <wp:extent cx="5917208" cy="3327273"/>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17208" cy="3327273"/>
                    </a:xfrm>
                    <a:prstGeom prst="rect">
                      <a:avLst/>
                    </a:prstGeom>
                  </pic:spPr>
                </pic:pic>
              </a:graphicData>
            </a:graphic>
          </wp:inline>
        </w:drawing>
      </w:r>
    </w:p>
    <w:p w:rsidR="002233BA" w:rsidRDefault="008D1BEB">
      <w:pPr>
        <w:spacing w:before="14"/>
        <w:ind w:left="220" w:right="289" w:hanging="1"/>
        <w:rPr>
          <w:rFonts w:ascii="Tahoma"/>
          <w:sz w:val="20"/>
        </w:rPr>
      </w:pPr>
      <w:r>
        <w:rPr>
          <w:rFonts w:ascii="Tahoma"/>
          <w:color w:val="808080"/>
          <w:sz w:val="20"/>
        </w:rPr>
        <w:t>Detail</w:t>
      </w:r>
      <w:r>
        <w:rPr>
          <w:rFonts w:ascii="Tahoma"/>
          <w:color w:val="808080"/>
          <w:spacing w:val="-11"/>
          <w:sz w:val="20"/>
        </w:rPr>
        <w:t xml:space="preserve"> </w:t>
      </w:r>
      <w:r>
        <w:rPr>
          <w:rFonts w:ascii="Tahoma"/>
          <w:color w:val="808080"/>
          <w:sz w:val="20"/>
        </w:rPr>
        <w:t>from</w:t>
      </w:r>
      <w:r>
        <w:rPr>
          <w:rFonts w:ascii="Tahoma"/>
          <w:color w:val="808080"/>
          <w:spacing w:val="-10"/>
          <w:sz w:val="20"/>
        </w:rPr>
        <w:t xml:space="preserve"> </w:t>
      </w:r>
      <w:r>
        <w:rPr>
          <w:rFonts w:ascii="Tahoma"/>
          <w:i/>
          <w:color w:val="808080"/>
          <w:sz w:val="21"/>
        </w:rPr>
        <w:t>The</w:t>
      </w:r>
      <w:r>
        <w:rPr>
          <w:rFonts w:ascii="Tahoma"/>
          <w:i/>
          <w:color w:val="808080"/>
          <w:spacing w:val="-14"/>
          <w:sz w:val="21"/>
        </w:rPr>
        <w:t xml:space="preserve"> </w:t>
      </w:r>
      <w:r>
        <w:rPr>
          <w:rFonts w:ascii="Tahoma"/>
          <w:i/>
          <w:color w:val="808080"/>
          <w:sz w:val="21"/>
        </w:rPr>
        <w:t>Mural</w:t>
      </w:r>
      <w:r>
        <w:rPr>
          <w:rFonts w:ascii="Tahoma"/>
          <w:i/>
          <w:color w:val="808080"/>
          <w:spacing w:val="-15"/>
          <w:sz w:val="21"/>
        </w:rPr>
        <w:t xml:space="preserve"> </w:t>
      </w:r>
      <w:r>
        <w:rPr>
          <w:rFonts w:ascii="Tahoma"/>
          <w:i/>
          <w:color w:val="808080"/>
          <w:sz w:val="21"/>
        </w:rPr>
        <w:t>of</w:t>
      </w:r>
      <w:r>
        <w:rPr>
          <w:rFonts w:ascii="Tahoma"/>
          <w:i/>
          <w:color w:val="808080"/>
          <w:spacing w:val="-16"/>
          <w:sz w:val="21"/>
        </w:rPr>
        <w:t xml:space="preserve"> </w:t>
      </w:r>
      <w:r>
        <w:rPr>
          <w:rFonts w:ascii="Tahoma"/>
          <w:i/>
          <w:color w:val="808080"/>
          <w:sz w:val="21"/>
        </w:rPr>
        <w:t>the</w:t>
      </w:r>
      <w:r>
        <w:rPr>
          <w:rFonts w:ascii="Tahoma"/>
          <w:i/>
          <w:color w:val="808080"/>
          <w:spacing w:val="-14"/>
          <w:sz w:val="21"/>
        </w:rPr>
        <w:t xml:space="preserve"> </w:t>
      </w:r>
      <w:r>
        <w:rPr>
          <w:rFonts w:ascii="Tahoma"/>
          <w:i/>
          <w:color w:val="808080"/>
          <w:sz w:val="21"/>
        </w:rPr>
        <w:t>Mythological</w:t>
      </w:r>
      <w:r>
        <w:rPr>
          <w:rFonts w:ascii="Tahoma"/>
          <w:i/>
          <w:color w:val="808080"/>
          <w:spacing w:val="-15"/>
          <w:sz w:val="21"/>
        </w:rPr>
        <w:t xml:space="preserve"> </w:t>
      </w:r>
      <w:r>
        <w:rPr>
          <w:rFonts w:ascii="Tahoma"/>
          <w:i/>
          <w:color w:val="808080"/>
          <w:sz w:val="21"/>
        </w:rPr>
        <w:t>Animals,</w:t>
      </w:r>
      <w:r>
        <w:rPr>
          <w:rFonts w:ascii="Tahoma"/>
          <w:i/>
          <w:color w:val="808080"/>
          <w:spacing w:val="-15"/>
          <w:sz w:val="21"/>
        </w:rPr>
        <w:t xml:space="preserve"> </w:t>
      </w:r>
      <w:r>
        <w:rPr>
          <w:rFonts w:ascii="Tahoma"/>
          <w:color w:val="808080"/>
          <w:sz w:val="20"/>
        </w:rPr>
        <w:t>250</w:t>
      </w:r>
      <w:r>
        <w:rPr>
          <w:rFonts w:ascii="Tahoma"/>
          <w:color w:val="808080"/>
          <w:spacing w:val="-12"/>
          <w:sz w:val="20"/>
        </w:rPr>
        <w:t xml:space="preserve"> </w:t>
      </w:r>
      <w:r>
        <w:rPr>
          <w:rFonts w:ascii="Tahoma"/>
          <w:color w:val="808080"/>
          <w:sz w:val="20"/>
        </w:rPr>
        <w:t>-</w:t>
      </w:r>
      <w:r>
        <w:rPr>
          <w:rFonts w:ascii="Tahoma"/>
          <w:color w:val="808080"/>
          <w:spacing w:val="-12"/>
          <w:sz w:val="20"/>
        </w:rPr>
        <w:t xml:space="preserve"> </w:t>
      </w:r>
      <w:r>
        <w:rPr>
          <w:rFonts w:ascii="Tahoma"/>
          <w:color w:val="808080"/>
          <w:sz w:val="20"/>
        </w:rPr>
        <w:t>350</w:t>
      </w:r>
      <w:r>
        <w:rPr>
          <w:rFonts w:ascii="Tahoma"/>
          <w:color w:val="808080"/>
          <w:spacing w:val="-12"/>
          <w:sz w:val="20"/>
        </w:rPr>
        <w:t xml:space="preserve"> </w:t>
      </w:r>
      <w:r>
        <w:rPr>
          <w:rFonts w:ascii="Tahoma"/>
          <w:color w:val="808080"/>
          <w:sz w:val="20"/>
        </w:rPr>
        <w:t>CE,</w:t>
      </w:r>
      <w:r>
        <w:rPr>
          <w:rFonts w:ascii="Tahoma"/>
          <w:color w:val="808080"/>
          <w:spacing w:val="-10"/>
          <w:sz w:val="20"/>
        </w:rPr>
        <w:t xml:space="preserve"> </w:t>
      </w:r>
      <w:r>
        <w:rPr>
          <w:rFonts w:ascii="Tahoma"/>
          <w:color w:val="808080"/>
          <w:sz w:val="20"/>
        </w:rPr>
        <w:t>Teotihuacan,</w:t>
      </w:r>
      <w:r>
        <w:rPr>
          <w:rFonts w:ascii="Tahoma"/>
          <w:color w:val="808080"/>
          <w:spacing w:val="-12"/>
          <w:sz w:val="20"/>
        </w:rPr>
        <w:t xml:space="preserve"> </w:t>
      </w:r>
      <w:r>
        <w:rPr>
          <w:rFonts w:ascii="Tahoma"/>
          <w:color w:val="808080"/>
          <w:sz w:val="20"/>
        </w:rPr>
        <w:t>Street</w:t>
      </w:r>
      <w:r>
        <w:rPr>
          <w:rFonts w:ascii="Tahoma"/>
          <w:color w:val="808080"/>
          <w:spacing w:val="-11"/>
          <w:sz w:val="20"/>
        </w:rPr>
        <w:t xml:space="preserve"> </w:t>
      </w:r>
      <w:r>
        <w:rPr>
          <w:rFonts w:ascii="Tahoma"/>
          <w:color w:val="808080"/>
          <w:sz w:val="20"/>
        </w:rPr>
        <w:t>of</w:t>
      </w:r>
      <w:r>
        <w:rPr>
          <w:rFonts w:ascii="Tahoma"/>
          <w:color w:val="808080"/>
          <w:spacing w:val="-13"/>
          <w:sz w:val="20"/>
        </w:rPr>
        <w:t xml:space="preserve"> </w:t>
      </w:r>
      <w:r>
        <w:rPr>
          <w:rFonts w:ascii="Tahoma"/>
          <w:color w:val="808080"/>
          <w:sz w:val="20"/>
        </w:rPr>
        <w:t>the</w:t>
      </w:r>
      <w:r>
        <w:rPr>
          <w:rFonts w:ascii="Tahoma"/>
          <w:color w:val="808080"/>
          <w:spacing w:val="-11"/>
          <w:sz w:val="20"/>
        </w:rPr>
        <w:t xml:space="preserve"> </w:t>
      </w:r>
      <w:r>
        <w:rPr>
          <w:rFonts w:ascii="Tahoma"/>
          <w:color w:val="808080"/>
          <w:sz w:val="20"/>
        </w:rPr>
        <w:t>Dead.</w:t>
      </w:r>
      <w:r>
        <w:rPr>
          <w:rFonts w:ascii="Tahoma"/>
          <w:color w:val="808080"/>
          <w:spacing w:val="-10"/>
          <w:sz w:val="20"/>
        </w:rPr>
        <w:t xml:space="preserve"> </w:t>
      </w:r>
      <w:r w:rsidRPr="00ED334E">
        <w:rPr>
          <w:rFonts w:ascii="Tahoma"/>
          <w:noProof/>
          <w:color w:val="808080"/>
          <w:sz w:val="20"/>
        </w:rPr>
        <w:t>This</w:t>
      </w:r>
      <w:r>
        <w:rPr>
          <w:rFonts w:ascii="Tahoma"/>
          <w:color w:val="808080"/>
          <w:sz w:val="20"/>
        </w:rPr>
        <w:t xml:space="preserve"> and many artworks from Teotihuacan are on view at the De Young Museum, San Francisco, in the exhibition, </w:t>
      </w:r>
      <w:hyperlink r:id="rId8">
        <w:r>
          <w:rPr>
            <w:rFonts w:ascii="Tahoma"/>
            <w:color w:val="808080"/>
            <w:sz w:val="20"/>
            <w:u w:val="single" w:color="808080"/>
          </w:rPr>
          <w:t>Teotihuacan, City of Water, City of Fire</w:t>
        </w:r>
        <w:r>
          <w:rPr>
            <w:rFonts w:ascii="Tahoma"/>
            <w:color w:val="808080"/>
            <w:sz w:val="20"/>
          </w:rPr>
          <w:t xml:space="preserve">, </w:t>
        </w:r>
      </w:hyperlink>
      <w:r>
        <w:rPr>
          <w:rFonts w:ascii="Tahoma"/>
          <w:color w:val="808080"/>
          <w:sz w:val="20"/>
        </w:rPr>
        <w:t>through February</w:t>
      </w:r>
      <w:r>
        <w:rPr>
          <w:rFonts w:ascii="Tahoma"/>
          <w:color w:val="808080"/>
          <w:spacing w:val="-10"/>
          <w:sz w:val="20"/>
        </w:rPr>
        <w:t xml:space="preserve"> </w:t>
      </w:r>
      <w:r>
        <w:rPr>
          <w:rFonts w:ascii="Tahoma"/>
          <w:color w:val="808080"/>
          <w:sz w:val="20"/>
        </w:rPr>
        <w:t>11.</w:t>
      </w:r>
    </w:p>
    <w:p w:rsidR="002233BA" w:rsidRDefault="002233BA">
      <w:pPr>
        <w:pStyle w:val="BodyText"/>
        <w:spacing w:before="6"/>
        <w:rPr>
          <w:rFonts w:ascii="Tahoma"/>
          <w:sz w:val="26"/>
        </w:rPr>
      </w:pPr>
    </w:p>
    <w:p w:rsidR="002233BA" w:rsidRDefault="008D1BEB">
      <w:pPr>
        <w:ind w:left="220"/>
        <w:rPr>
          <w:sz w:val="40"/>
        </w:rPr>
      </w:pPr>
      <w:r>
        <w:rPr>
          <w:sz w:val="40"/>
        </w:rPr>
        <w:t>Latin American and Latina/o Art 111</w:t>
      </w:r>
    </w:p>
    <w:p w:rsidR="002233BA" w:rsidRDefault="008D1BEB">
      <w:pPr>
        <w:pStyle w:val="BodyText"/>
        <w:spacing w:before="230"/>
        <w:ind w:left="220"/>
      </w:pPr>
      <w:r>
        <w:t>TTh 3-4:15 pm</w:t>
      </w:r>
    </w:p>
    <w:p w:rsidR="002233BA" w:rsidRDefault="008D1BEB">
      <w:pPr>
        <w:pStyle w:val="BodyText"/>
        <w:ind w:left="219"/>
      </w:pPr>
      <w:r>
        <w:t>Kadema 145</w:t>
      </w:r>
    </w:p>
    <w:p w:rsidR="002233BA" w:rsidRDefault="008D1BEB">
      <w:pPr>
        <w:pStyle w:val="BodyText"/>
        <w:ind w:left="219" w:right="7171"/>
      </w:pPr>
      <w:r>
        <w:t xml:space="preserve">Professor Elaine O'Brien Office: Kadema 190 Hours: W 2:30-5 pm </w:t>
      </w:r>
      <w:hyperlink r:id="rId9">
        <w:r>
          <w:rPr>
            <w:color w:val="0000FF"/>
            <w:u w:val="single" w:color="0000FF"/>
          </w:rPr>
          <w:t>eobrien@csus.edu</w:t>
        </w:r>
      </w:hyperlink>
    </w:p>
    <w:p w:rsidR="002233BA" w:rsidRDefault="00F56208">
      <w:pPr>
        <w:pStyle w:val="BodyText"/>
        <w:ind w:left="220"/>
      </w:pPr>
      <w:hyperlink r:id="rId10">
        <w:r w:rsidR="008D1BEB">
          <w:rPr>
            <w:color w:val="0000FF"/>
            <w:u w:val="single" w:color="0000FF"/>
          </w:rPr>
          <w:t>http://www.csus.edu/indiv/o/obriene/</w:t>
        </w:r>
      </w:hyperlink>
    </w:p>
    <w:p w:rsidR="002233BA" w:rsidRDefault="002233BA">
      <w:pPr>
        <w:pStyle w:val="BodyText"/>
        <w:rPr>
          <w:sz w:val="20"/>
        </w:rPr>
      </w:pPr>
    </w:p>
    <w:p w:rsidR="002233BA" w:rsidRDefault="002233BA">
      <w:pPr>
        <w:pStyle w:val="BodyText"/>
        <w:spacing w:before="5"/>
        <w:rPr>
          <w:sz w:val="20"/>
        </w:rPr>
      </w:pPr>
    </w:p>
    <w:p w:rsidR="002233BA" w:rsidRDefault="008D1BEB">
      <w:pPr>
        <w:pStyle w:val="BodyText"/>
        <w:ind w:left="219" w:right="289"/>
      </w:pPr>
      <w:r>
        <w:rPr>
          <w:b/>
        </w:rPr>
        <w:t xml:space="preserve">Course Description: </w:t>
      </w:r>
      <w:r>
        <w:t>This Writing Intensive course is an overview of several thousand years of art history of Latin American (the Rio Grande south to Cape Horn) and Latina/o art to the present. After an introduction to major ancient cultures with selected readings and documentary films about Mesoamerican and Andean cultures, our focus shifts to Spanish and Portuguese colonial art. We look at the art of the Independence Era in the first half of the 19</w:t>
      </w:r>
      <w:r>
        <w:rPr>
          <w:position w:val="9"/>
          <w:sz w:val="16"/>
        </w:rPr>
        <w:t xml:space="preserve">th </w:t>
      </w:r>
      <w:r>
        <w:t xml:space="preserve">century, the rise of modernism across Latin America in the 1920s, and finish our course with selections of contemporary Latin American and Latina/o art, with a focus on regional Chicana/o art. We will look briefly at the art of the Latin American African Diaspora, focusing on the former French Caribbean colony of Haiti. A trip to see Diego Rivera’s </w:t>
      </w:r>
      <w:r>
        <w:rPr>
          <w:i/>
        </w:rPr>
        <w:t xml:space="preserve">Pan American Unity </w:t>
      </w:r>
      <w:r>
        <w:t>mural at the Ocean Campus of San Francisco City College is assigned. The expansive geographical and historical breadth of the course allows us to ask what (if any) identifiable forms, attitudes, and concepts characterize “Latin American and Latina/o” art.</w:t>
      </w:r>
    </w:p>
    <w:p w:rsidR="002233BA" w:rsidRDefault="002233BA">
      <w:pPr>
        <w:sectPr w:rsidR="002233BA">
          <w:type w:val="continuous"/>
          <w:pgSz w:w="12240" w:h="15840"/>
          <w:pgMar w:top="1440" w:right="1220" w:bottom="280" w:left="1220" w:header="720" w:footer="720" w:gutter="0"/>
          <w:cols w:space="720"/>
        </w:sectPr>
      </w:pPr>
    </w:p>
    <w:p w:rsidR="002233BA" w:rsidRDefault="008D1BEB">
      <w:pPr>
        <w:pStyle w:val="Heading1"/>
        <w:spacing w:before="62" w:line="298" w:lineRule="exact"/>
      </w:pPr>
      <w:r>
        <w:rPr>
          <w:color w:val="FF3300"/>
        </w:rPr>
        <w:lastRenderedPageBreak/>
        <w:t>Note: You are required to attend the Festival of the Arts Art History Symposium,</w:t>
      </w:r>
    </w:p>
    <w:p w:rsidR="002233BA" w:rsidRDefault="008D1BEB">
      <w:pPr>
        <w:spacing w:line="298" w:lineRule="exact"/>
        <w:ind w:left="220"/>
        <w:rPr>
          <w:sz w:val="26"/>
        </w:rPr>
      </w:pPr>
      <w:r>
        <w:rPr>
          <w:i/>
          <w:color w:val="FF3300"/>
          <w:sz w:val="26"/>
        </w:rPr>
        <w:t xml:space="preserve">Mapping Art History, </w:t>
      </w:r>
      <w:r>
        <w:rPr>
          <w:color w:val="FF3300"/>
          <w:sz w:val="26"/>
        </w:rPr>
        <w:t>with lectures by scholars of ancient Mexican art, on Saturday, April</w:t>
      </w:r>
    </w:p>
    <w:p w:rsidR="002233BA" w:rsidRDefault="008D1BEB">
      <w:pPr>
        <w:pStyle w:val="Heading1"/>
        <w:numPr>
          <w:ilvl w:val="0"/>
          <w:numId w:val="13"/>
        </w:numPr>
        <w:tabs>
          <w:tab w:val="left" w:pos="609"/>
        </w:tabs>
        <w:ind w:right="282" w:firstLine="0"/>
      </w:pPr>
      <w:r>
        <w:rPr>
          <w:color w:val="FF3300"/>
        </w:rPr>
        <w:t>Please clear and mark your calendars now and see me if you have a conflict that</w:t>
      </w:r>
      <w:r>
        <w:rPr>
          <w:color w:val="FF3300"/>
          <w:spacing w:val="-17"/>
        </w:rPr>
        <w:t xml:space="preserve"> </w:t>
      </w:r>
      <w:r>
        <w:rPr>
          <w:color w:val="FF3300"/>
        </w:rPr>
        <w:t>can’t be</w:t>
      </w:r>
      <w:r>
        <w:rPr>
          <w:color w:val="FF3300"/>
          <w:spacing w:val="-2"/>
        </w:rPr>
        <w:t xml:space="preserve"> </w:t>
      </w:r>
      <w:r>
        <w:rPr>
          <w:color w:val="FF3300"/>
        </w:rPr>
        <w:t>resolved.</w:t>
      </w:r>
    </w:p>
    <w:p w:rsidR="002233BA" w:rsidRDefault="002233BA">
      <w:pPr>
        <w:pStyle w:val="BodyText"/>
        <w:spacing w:before="8"/>
        <w:rPr>
          <w:sz w:val="23"/>
        </w:rPr>
      </w:pPr>
    </w:p>
    <w:p w:rsidR="002233BA" w:rsidRDefault="008D1BEB">
      <w:pPr>
        <w:pStyle w:val="BodyText"/>
        <w:ind w:left="219" w:right="213"/>
        <w:jc w:val="both"/>
      </w:pPr>
      <w:r>
        <w:rPr>
          <w:b/>
        </w:rPr>
        <w:t xml:space="preserve">Prerequisites: </w:t>
      </w:r>
      <w:r>
        <w:t>Completion of GE Areas A2, A3, second-semester composition (ENGL 20), junior standing, and ENGL 109M/ ENGL 109W. Students who take the WPJ instead of initially taking ENGL 109M/ ENGL 109W must score 70, 71, or 80. Students with a lower WPJ score will have to complete other prerequisites determined by their score.</w:t>
      </w:r>
    </w:p>
    <w:p w:rsidR="002233BA" w:rsidRDefault="002233BA">
      <w:pPr>
        <w:pStyle w:val="BodyText"/>
      </w:pPr>
    </w:p>
    <w:p w:rsidR="002233BA" w:rsidRDefault="008D1BEB">
      <w:pPr>
        <w:ind w:left="219" w:right="215"/>
        <w:jc w:val="both"/>
        <w:rPr>
          <w:i/>
          <w:sz w:val="24"/>
        </w:rPr>
      </w:pPr>
      <w:r>
        <w:rPr>
          <w:i/>
          <w:color w:val="1F4E79"/>
          <w:sz w:val="24"/>
        </w:rPr>
        <w:t>Catalog Description: Provides an overview of Latin American and Latino art from the independence movements of the 1820s to the present. After an introductory survey of pre- Columbian and Spanish colonial art, the art of Mexico, Central and South America, the Caribbean and the U.S. is studied within the contexts of contemporaneous cultural, intellectual, political, and social history. The diverse visual cultures of Latin American and Latino art are thematically unified by an examination of common concerns and motivations.</w:t>
      </w:r>
    </w:p>
    <w:p w:rsidR="002233BA" w:rsidRDefault="002233BA">
      <w:pPr>
        <w:pStyle w:val="BodyText"/>
        <w:rPr>
          <w:i/>
        </w:rPr>
      </w:pPr>
    </w:p>
    <w:p w:rsidR="002233BA" w:rsidRDefault="008D1BEB">
      <w:pPr>
        <w:ind w:left="220"/>
        <w:rPr>
          <w:i/>
          <w:sz w:val="24"/>
        </w:rPr>
      </w:pPr>
      <w:r>
        <w:rPr>
          <w:i/>
          <w:color w:val="1F4E79"/>
          <w:sz w:val="24"/>
          <w:u w:val="single" w:color="1F4E79"/>
        </w:rPr>
        <w:t>University expectations for Writing Intensive courses</w:t>
      </w:r>
      <w:r>
        <w:rPr>
          <w:i/>
          <w:color w:val="1F4E79"/>
          <w:sz w:val="24"/>
        </w:rPr>
        <w:t>:</w:t>
      </w:r>
    </w:p>
    <w:p w:rsidR="002233BA" w:rsidRDefault="008D1BEB">
      <w:pPr>
        <w:pStyle w:val="ListParagraph"/>
        <w:numPr>
          <w:ilvl w:val="1"/>
          <w:numId w:val="13"/>
        </w:numPr>
        <w:tabs>
          <w:tab w:val="left" w:pos="940"/>
        </w:tabs>
        <w:ind w:right="646"/>
        <w:rPr>
          <w:i/>
          <w:sz w:val="24"/>
        </w:rPr>
      </w:pPr>
      <w:r>
        <w:rPr>
          <w:i/>
          <w:color w:val="1F4E79"/>
          <w:sz w:val="24"/>
        </w:rPr>
        <w:t>The course must build on the basic skills and knowledge acquired by students in</w:t>
      </w:r>
      <w:r>
        <w:rPr>
          <w:i/>
          <w:color w:val="1F4E79"/>
          <w:spacing w:val="-14"/>
          <w:sz w:val="24"/>
        </w:rPr>
        <w:t xml:space="preserve"> </w:t>
      </w:r>
      <w:r>
        <w:rPr>
          <w:i/>
          <w:color w:val="1F4E79"/>
          <w:sz w:val="24"/>
        </w:rPr>
        <w:t>their foundation courses in General Education or the</w:t>
      </w:r>
      <w:r>
        <w:rPr>
          <w:i/>
          <w:color w:val="1F4E79"/>
          <w:spacing w:val="-3"/>
          <w:sz w:val="24"/>
        </w:rPr>
        <w:t xml:space="preserve"> </w:t>
      </w:r>
      <w:r>
        <w:rPr>
          <w:i/>
          <w:color w:val="1F4E79"/>
          <w:sz w:val="24"/>
        </w:rPr>
        <w:t>major.</w:t>
      </w:r>
    </w:p>
    <w:p w:rsidR="002233BA" w:rsidRDefault="008D1BEB">
      <w:pPr>
        <w:pStyle w:val="ListParagraph"/>
        <w:numPr>
          <w:ilvl w:val="1"/>
          <w:numId w:val="13"/>
        </w:numPr>
        <w:tabs>
          <w:tab w:val="left" w:pos="940"/>
        </w:tabs>
        <w:rPr>
          <w:i/>
          <w:sz w:val="24"/>
        </w:rPr>
      </w:pPr>
      <w:r>
        <w:rPr>
          <w:i/>
          <w:color w:val="1F4E79"/>
          <w:sz w:val="24"/>
        </w:rPr>
        <w:t>The course must expand students' knowledge by examining complex</w:t>
      </w:r>
      <w:r>
        <w:rPr>
          <w:i/>
          <w:color w:val="1F4E79"/>
          <w:spacing w:val="-6"/>
          <w:sz w:val="24"/>
        </w:rPr>
        <w:t xml:space="preserve"> </w:t>
      </w:r>
      <w:r>
        <w:rPr>
          <w:i/>
          <w:color w:val="1F4E79"/>
          <w:sz w:val="24"/>
        </w:rPr>
        <w:t>issues.</w:t>
      </w:r>
    </w:p>
    <w:p w:rsidR="002233BA" w:rsidRDefault="008D1BEB">
      <w:pPr>
        <w:pStyle w:val="ListParagraph"/>
        <w:numPr>
          <w:ilvl w:val="1"/>
          <w:numId w:val="13"/>
        </w:numPr>
        <w:tabs>
          <w:tab w:val="left" w:pos="940"/>
        </w:tabs>
        <w:ind w:right="751"/>
        <w:rPr>
          <w:i/>
          <w:sz w:val="24"/>
        </w:rPr>
      </w:pPr>
      <w:r>
        <w:rPr>
          <w:i/>
          <w:color w:val="1F4E79"/>
          <w:sz w:val="24"/>
        </w:rPr>
        <w:t>The course must expand students' abilities to reason logically and to write clearly</w:t>
      </w:r>
      <w:r>
        <w:rPr>
          <w:i/>
          <w:color w:val="1F4E79"/>
          <w:spacing w:val="-21"/>
          <w:sz w:val="24"/>
        </w:rPr>
        <w:t xml:space="preserve"> </w:t>
      </w:r>
      <w:r>
        <w:rPr>
          <w:i/>
          <w:color w:val="1F4E79"/>
          <w:sz w:val="24"/>
        </w:rPr>
        <w:t>in prose.</w:t>
      </w:r>
    </w:p>
    <w:p w:rsidR="002233BA" w:rsidRDefault="008D1BEB">
      <w:pPr>
        <w:pStyle w:val="ListParagraph"/>
        <w:numPr>
          <w:ilvl w:val="1"/>
          <w:numId w:val="13"/>
        </w:numPr>
        <w:tabs>
          <w:tab w:val="left" w:pos="940"/>
        </w:tabs>
        <w:ind w:right="496"/>
        <w:rPr>
          <w:i/>
          <w:sz w:val="24"/>
        </w:rPr>
      </w:pPr>
      <w:r>
        <w:rPr>
          <w:i/>
          <w:color w:val="1F4E79"/>
          <w:sz w:val="24"/>
        </w:rPr>
        <w:t>Students must be required to write not less than 5,000 words of clear and logical prose (not to include simple narrative or diary</w:t>
      </w:r>
      <w:r>
        <w:rPr>
          <w:i/>
          <w:color w:val="1F4E79"/>
          <w:spacing w:val="-5"/>
          <w:sz w:val="24"/>
        </w:rPr>
        <w:t xml:space="preserve"> </w:t>
      </w:r>
      <w:r>
        <w:rPr>
          <w:i/>
          <w:color w:val="1F4E79"/>
          <w:sz w:val="24"/>
        </w:rPr>
        <w:t>writing).</w:t>
      </w:r>
    </w:p>
    <w:p w:rsidR="002233BA" w:rsidRDefault="008D1BEB">
      <w:pPr>
        <w:pStyle w:val="ListParagraph"/>
        <w:numPr>
          <w:ilvl w:val="1"/>
          <w:numId w:val="13"/>
        </w:numPr>
        <w:tabs>
          <w:tab w:val="left" w:pos="940"/>
        </w:tabs>
        <w:spacing w:before="1"/>
        <w:ind w:right="1027"/>
        <w:rPr>
          <w:i/>
          <w:sz w:val="24"/>
        </w:rPr>
      </w:pPr>
      <w:r>
        <w:rPr>
          <w:i/>
          <w:color w:val="1F4E79"/>
          <w:sz w:val="24"/>
        </w:rPr>
        <w:t>Instructors must work actively with students to sharpen analytical abilities and</w:t>
      </w:r>
      <w:r>
        <w:rPr>
          <w:i/>
          <w:color w:val="1F4E79"/>
          <w:spacing w:val="-19"/>
          <w:sz w:val="24"/>
        </w:rPr>
        <w:t xml:space="preserve"> </w:t>
      </w:r>
      <w:r>
        <w:rPr>
          <w:i/>
          <w:color w:val="1F4E79"/>
          <w:sz w:val="24"/>
        </w:rPr>
        <w:t>to improve their writing</w:t>
      </w:r>
      <w:r>
        <w:rPr>
          <w:i/>
          <w:color w:val="1F4E79"/>
          <w:spacing w:val="-2"/>
          <w:sz w:val="24"/>
        </w:rPr>
        <w:t xml:space="preserve"> </w:t>
      </w:r>
      <w:r>
        <w:rPr>
          <w:i/>
          <w:color w:val="1F4E79"/>
          <w:sz w:val="24"/>
        </w:rPr>
        <w:t>styles.</w:t>
      </w:r>
    </w:p>
    <w:p w:rsidR="002233BA" w:rsidRDefault="008D1BEB">
      <w:pPr>
        <w:pStyle w:val="ListParagraph"/>
        <w:numPr>
          <w:ilvl w:val="1"/>
          <w:numId w:val="13"/>
        </w:numPr>
        <w:tabs>
          <w:tab w:val="left" w:pos="940"/>
        </w:tabs>
        <w:ind w:right="503"/>
        <w:rPr>
          <w:i/>
          <w:sz w:val="24"/>
        </w:rPr>
      </w:pPr>
      <w:r>
        <w:rPr>
          <w:i/>
          <w:color w:val="1F4E79"/>
          <w:sz w:val="24"/>
        </w:rPr>
        <w:t>Writing assignments must be spread over the entire semester (with at least 3,000 of the 5,000 words due before the last two weeks of</w:t>
      </w:r>
      <w:r>
        <w:rPr>
          <w:i/>
          <w:color w:val="1F4E79"/>
          <w:spacing w:val="-5"/>
          <w:sz w:val="24"/>
        </w:rPr>
        <w:t xml:space="preserve"> </w:t>
      </w:r>
      <w:r>
        <w:rPr>
          <w:i/>
          <w:color w:val="1F4E79"/>
          <w:sz w:val="24"/>
        </w:rPr>
        <w:t>instruction).</w:t>
      </w:r>
    </w:p>
    <w:p w:rsidR="002233BA" w:rsidRDefault="008D1BEB">
      <w:pPr>
        <w:pStyle w:val="ListParagraph"/>
        <w:numPr>
          <w:ilvl w:val="1"/>
          <w:numId w:val="13"/>
        </w:numPr>
        <w:tabs>
          <w:tab w:val="left" w:pos="940"/>
        </w:tabs>
        <w:ind w:right="218"/>
        <w:rPr>
          <w:i/>
          <w:sz w:val="24"/>
        </w:rPr>
      </w:pPr>
      <w:r>
        <w:rPr>
          <w:i/>
          <w:color w:val="1F4E79"/>
          <w:sz w:val="24"/>
        </w:rPr>
        <w:t>Instructors must provide timely responses and evaluation of each writing assignment, and evaluations and comments must not only be about the subject matter content but also about writing</w:t>
      </w:r>
      <w:r>
        <w:rPr>
          <w:i/>
          <w:color w:val="1F4E79"/>
          <w:spacing w:val="-1"/>
          <w:sz w:val="24"/>
        </w:rPr>
        <w:t xml:space="preserve"> </w:t>
      </w:r>
      <w:r>
        <w:rPr>
          <w:i/>
          <w:color w:val="1F4E79"/>
          <w:sz w:val="24"/>
        </w:rPr>
        <w:t>skills.</w:t>
      </w:r>
    </w:p>
    <w:p w:rsidR="002233BA" w:rsidRDefault="002233BA">
      <w:pPr>
        <w:pStyle w:val="BodyText"/>
        <w:rPr>
          <w:i/>
        </w:rPr>
      </w:pPr>
    </w:p>
    <w:p w:rsidR="002233BA" w:rsidRDefault="008D1BEB">
      <w:pPr>
        <w:pStyle w:val="BodyText"/>
        <w:ind w:left="220" w:right="489"/>
      </w:pPr>
      <w:r>
        <w:t>Note: Art 111 is also a General Education course in Area C-1 (the Arts) and satisfies Area C-1 Learning Outcomes:</w:t>
      </w:r>
    </w:p>
    <w:p w:rsidR="002233BA" w:rsidRDefault="008D1BEB">
      <w:pPr>
        <w:ind w:left="580"/>
        <w:rPr>
          <w:i/>
          <w:sz w:val="24"/>
        </w:rPr>
      </w:pPr>
      <w:r>
        <w:rPr>
          <w:i/>
          <w:color w:val="1F4E79"/>
          <w:sz w:val="24"/>
        </w:rPr>
        <w:t>Students completing the C-1 requirement should be able to:</w:t>
      </w:r>
    </w:p>
    <w:p w:rsidR="002233BA" w:rsidRDefault="008D1BEB">
      <w:pPr>
        <w:pStyle w:val="ListParagraph"/>
        <w:numPr>
          <w:ilvl w:val="0"/>
          <w:numId w:val="12"/>
        </w:numPr>
        <w:tabs>
          <w:tab w:val="left" w:pos="939"/>
          <w:tab w:val="left" w:pos="940"/>
        </w:tabs>
        <w:ind w:right="893"/>
        <w:rPr>
          <w:i/>
          <w:sz w:val="24"/>
        </w:rPr>
      </w:pPr>
      <w:r>
        <w:rPr>
          <w:i/>
          <w:color w:val="1F4E79"/>
          <w:sz w:val="24"/>
        </w:rPr>
        <w:t>Think conceptually and critically about medium, performance or presentation,</w:t>
      </w:r>
      <w:r>
        <w:rPr>
          <w:i/>
          <w:color w:val="1F4E79"/>
          <w:spacing w:val="-14"/>
          <w:sz w:val="24"/>
        </w:rPr>
        <w:t xml:space="preserve"> </w:t>
      </w:r>
      <w:r>
        <w:rPr>
          <w:i/>
          <w:color w:val="1F4E79"/>
          <w:sz w:val="24"/>
        </w:rPr>
        <w:t>and production for at least one art</w:t>
      </w:r>
      <w:r>
        <w:rPr>
          <w:i/>
          <w:color w:val="1F4E79"/>
          <w:spacing w:val="-2"/>
          <w:sz w:val="24"/>
        </w:rPr>
        <w:t xml:space="preserve"> </w:t>
      </w:r>
      <w:r>
        <w:rPr>
          <w:i/>
          <w:color w:val="1F4E79"/>
          <w:sz w:val="24"/>
        </w:rPr>
        <w:t>form;</w:t>
      </w:r>
    </w:p>
    <w:p w:rsidR="002233BA" w:rsidRDefault="008D1BEB">
      <w:pPr>
        <w:pStyle w:val="ListParagraph"/>
        <w:numPr>
          <w:ilvl w:val="0"/>
          <w:numId w:val="12"/>
        </w:numPr>
        <w:tabs>
          <w:tab w:val="left" w:pos="939"/>
          <w:tab w:val="left" w:pos="940"/>
        </w:tabs>
        <w:ind w:right="301"/>
        <w:rPr>
          <w:i/>
          <w:sz w:val="24"/>
        </w:rPr>
      </w:pPr>
      <w:r>
        <w:rPr>
          <w:i/>
          <w:color w:val="1F4E79"/>
          <w:sz w:val="24"/>
        </w:rPr>
        <w:t>Demonstrate knowledge of artistic production, aesthetic properties, and the way</w:t>
      </w:r>
      <w:r>
        <w:rPr>
          <w:i/>
          <w:color w:val="1F4E79"/>
          <w:spacing w:val="-18"/>
          <w:sz w:val="24"/>
        </w:rPr>
        <w:t xml:space="preserve"> </w:t>
      </w:r>
      <w:r>
        <w:rPr>
          <w:i/>
          <w:color w:val="1F4E79"/>
          <w:sz w:val="24"/>
        </w:rPr>
        <w:t>creative work is shaped by artistic and cultural</w:t>
      </w:r>
      <w:r>
        <w:rPr>
          <w:i/>
          <w:color w:val="1F4E79"/>
          <w:spacing w:val="-4"/>
          <w:sz w:val="24"/>
        </w:rPr>
        <w:t xml:space="preserve"> </w:t>
      </w:r>
      <w:r>
        <w:rPr>
          <w:i/>
          <w:color w:val="1F4E79"/>
          <w:sz w:val="24"/>
        </w:rPr>
        <w:t>forces;</w:t>
      </w:r>
    </w:p>
    <w:p w:rsidR="002233BA" w:rsidRDefault="008D1BEB">
      <w:pPr>
        <w:pStyle w:val="ListParagraph"/>
        <w:numPr>
          <w:ilvl w:val="0"/>
          <w:numId w:val="12"/>
        </w:numPr>
        <w:tabs>
          <w:tab w:val="left" w:pos="939"/>
          <w:tab w:val="left" w:pos="940"/>
        </w:tabs>
        <w:ind w:right="310"/>
        <w:rPr>
          <w:i/>
          <w:sz w:val="24"/>
        </w:rPr>
      </w:pPr>
      <w:r>
        <w:rPr>
          <w:i/>
          <w:color w:val="1F4E79"/>
          <w:sz w:val="24"/>
        </w:rPr>
        <w:t>Have an acquaintance with a broad understanding of artistic forms, genres, and cultural sources;</w:t>
      </w:r>
    </w:p>
    <w:p w:rsidR="002233BA" w:rsidRDefault="008D1BEB">
      <w:pPr>
        <w:pStyle w:val="ListParagraph"/>
        <w:numPr>
          <w:ilvl w:val="0"/>
          <w:numId w:val="12"/>
        </w:numPr>
        <w:tabs>
          <w:tab w:val="left" w:pos="939"/>
          <w:tab w:val="left" w:pos="940"/>
        </w:tabs>
        <w:rPr>
          <w:i/>
          <w:sz w:val="24"/>
        </w:rPr>
      </w:pPr>
      <w:r>
        <w:rPr>
          <w:i/>
          <w:color w:val="1F4E79"/>
          <w:sz w:val="24"/>
        </w:rPr>
        <w:t>Be able to develop and defend informed judgments about creative</w:t>
      </w:r>
      <w:r>
        <w:rPr>
          <w:i/>
          <w:color w:val="1F4E79"/>
          <w:spacing w:val="-6"/>
          <w:sz w:val="24"/>
        </w:rPr>
        <w:t xml:space="preserve"> </w:t>
      </w:r>
      <w:r>
        <w:rPr>
          <w:i/>
          <w:color w:val="1F4E79"/>
          <w:sz w:val="24"/>
        </w:rPr>
        <w:t>work;</w:t>
      </w:r>
    </w:p>
    <w:p w:rsidR="002233BA" w:rsidRDefault="008D1BEB">
      <w:pPr>
        <w:pStyle w:val="ListParagraph"/>
        <w:numPr>
          <w:ilvl w:val="0"/>
          <w:numId w:val="12"/>
        </w:numPr>
        <w:tabs>
          <w:tab w:val="left" w:pos="939"/>
          <w:tab w:val="left" w:pos="940"/>
        </w:tabs>
        <w:rPr>
          <w:i/>
          <w:sz w:val="24"/>
        </w:rPr>
      </w:pPr>
      <w:r>
        <w:rPr>
          <w:i/>
          <w:color w:val="1F4E79"/>
          <w:sz w:val="24"/>
        </w:rPr>
        <w:t>Demonstrate knowledge of the conventions of at least one of the disciplines in the</w:t>
      </w:r>
      <w:r>
        <w:rPr>
          <w:i/>
          <w:color w:val="1F4E79"/>
          <w:spacing w:val="-11"/>
          <w:sz w:val="24"/>
        </w:rPr>
        <w:t xml:space="preserve"> </w:t>
      </w:r>
      <w:r>
        <w:rPr>
          <w:i/>
          <w:color w:val="1F4E79"/>
          <w:sz w:val="24"/>
        </w:rPr>
        <w:t>arts.</w:t>
      </w:r>
    </w:p>
    <w:p w:rsidR="002233BA" w:rsidRDefault="002233BA">
      <w:pPr>
        <w:rPr>
          <w:sz w:val="24"/>
        </w:rPr>
        <w:sectPr w:rsidR="002233BA">
          <w:footerReference w:type="default" r:id="rId11"/>
          <w:pgSz w:w="12240" w:h="15840"/>
          <w:pgMar w:top="1380" w:right="1220" w:bottom="1580" w:left="1220" w:header="0" w:footer="1391" w:gutter="0"/>
          <w:pgNumType w:start="2"/>
          <w:cols w:space="720"/>
        </w:sectPr>
      </w:pPr>
    </w:p>
    <w:p w:rsidR="002233BA" w:rsidRDefault="008D1BEB">
      <w:pPr>
        <w:pStyle w:val="Heading2"/>
        <w:spacing w:before="79"/>
      </w:pPr>
      <w:r>
        <w:rPr>
          <w:u w:val="thick"/>
        </w:rPr>
        <w:t>Course Objectives</w:t>
      </w:r>
      <w:r>
        <w:t>:</w:t>
      </w:r>
    </w:p>
    <w:p w:rsidR="002233BA" w:rsidRDefault="008D1BEB">
      <w:pPr>
        <w:pStyle w:val="ListParagraph"/>
        <w:numPr>
          <w:ilvl w:val="0"/>
          <w:numId w:val="11"/>
        </w:numPr>
        <w:tabs>
          <w:tab w:val="left" w:pos="579"/>
          <w:tab w:val="left" w:pos="580"/>
        </w:tabs>
        <w:ind w:right="579"/>
        <w:rPr>
          <w:sz w:val="24"/>
        </w:rPr>
      </w:pPr>
      <w:r>
        <w:rPr>
          <w:sz w:val="24"/>
        </w:rPr>
        <w:t>Increased knowledge and appreciation of forms, contents, and contexts of Latin</w:t>
      </w:r>
      <w:r>
        <w:rPr>
          <w:spacing w:val="-21"/>
          <w:sz w:val="24"/>
        </w:rPr>
        <w:t xml:space="preserve"> </w:t>
      </w:r>
      <w:r>
        <w:rPr>
          <w:sz w:val="24"/>
        </w:rPr>
        <w:t>American and Latina/o art and visual culture</w:t>
      </w:r>
    </w:p>
    <w:p w:rsidR="002233BA" w:rsidRDefault="008D1BEB">
      <w:pPr>
        <w:pStyle w:val="ListParagraph"/>
        <w:numPr>
          <w:ilvl w:val="0"/>
          <w:numId w:val="11"/>
        </w:numPr>
        <w:tabs>
          <w:tab w:val="left" w:pos="579"/>
          <w:tab w:val="left" w:pos="580"/>
        </w:tabs>
        <w:rPr>
          <w:sz w:val="24"/>
        </w:rPr>
      </w:pPr>
      <w:r>
        <w:rPr>
          <w:sz w:val="24"/>
        </w:rPr>
        <w:t>Advancement of skills in research, writing, and the articulation of visual</w:t>
      </w:r>
      <w:r>
        <w:rPr>
          <w:spacing w:val="-9"/>
          <w:sz w:val="24"/>
        </w:rPr>
        <w:t xml:space="preserve"> </w:t>
      </w:r>
      <w:r>
        <w:rPr>
          <w:sz w:val="24"/>
        </w:rPr>
        <w:t>concepts</w:t>
      </w:r>
    </w:p>
    <w:p w:rsidR="002233BA" w:rsidRDefault="008D1BEB">
      <w:pPr>
        <w:pStyle w:val="ListParagraph"/>
        <w:numPr>
          <w:ilvl w:val="0"/>
          <w:numId w:val="11"/>
        </w:numPr>
        <w:tabs>
          <w:tab w:val="left" w:pos="579"/>
          <w:tab w:val="left" w:pos="580"/>
        </w:tabs>
        <w:rPr>
          <w:sz w:val="24"/>
        </w:rPr>
      </w:pPr>
      <w:r>
        <w:rPr>
          <w:sz w:val="24"/>
        </w:rPr>
        <w:t>Advancement of information technology</w:t>
      </w:r>
      <w:r>
        <w:rPr>
          <w:spacing w:val="-7"/>
          <w:sz w:val="24"/>
        </w:rPr>
        <w:t xml:space="preserve"> </w:t>
      </w:r>
      <w:r>
        <w:rPr>
          <w:sz w:val="24"/>
        </w:rPr>
        <w:t>skills</w:t>
      </w:r>
    </w:p>
    <w:p w:rsidR="002233BA" w:rsidRDefault="008D1BEB">
      <w:pPr>
        <w:pStyle w:val="ListParagraph"/>
        <w:numPr>
          <w:ilvl w:val="0"/>
          <w:numId w:val="11"/>
        </w:numPr>
        <w:tabs>
          <w:tab w:val="left" w:pos="579"/>
          <w:tab w:val="left" w:pos="580"/>
        </w:tabs>
        <w:rPr>
          <w:sz w:val="24"/>
        </w:rPr>
      </w:pPr>
      <w:r>
        <w:rPr>
          <w:sz w:val="24"/>
        </w:rPr>
        <w:t>Development of analytic and critical thinking</w:t>
      </w:r>
      <w:r>
        <w:rPr>
          <w:spacing w:val="-1"/>
          <w:sz w:val="24"/>
        </w:rPr>
        <w:t xml:space="preserve"> </w:t>
      </w:r>
      <w:r>
        <w:rPr>
          <w:sz w:val="24"/>
        </w:rPr>
        <w:t>abilities</w:t>
      </w:r>
    </w:p>
    <w:p w:rsidR="002233BA" w:rsidRDefault="008D1BEB">
      <w:pPr>
        <w:pStyle w:val="ListParagraph"/>
        <w:numPr>
          <w:ilvl w:val="0"/>
          <w:numId w:val="11"/>
        </w:numPr>
        <w:tabs>
          <w:tab w:val="left" w:pos="579"/>
          <w:tab w:val="left" w:pos="580"/>
        </w:tabs>
        <w:rPr>
          <w:sz w:val="24"/>
        </w:rPr>
      </w:pPr>
      <w:r>
        <w:rPr>
          <w:sz w:val="24"/>
        </w:rPr>
        <w:t>Improved listening and public speaking</w:t>
      </w:r>
      <w:r>
        <w:rPr>
          <w:spacing w:val="-5"/>
          <w:sz w:val="24"/>
        </w:rPr>
        <w:t xml:space="preserve"> </w:t>
      </w:r>
      <w:r>
        <w:rPr>
          <w:sz w:val="24"/>
        </w:rPr>
        <w:t>skills</w:t>
      </w:r>
    </w:p>
    <w:p w:rsidR="002233BA" w:rsidRDefault="008D1BEB">
      <w:pPr>
        <w:pStyle w:val="ListParagraph"/>
        <w:numPr>
          <w:ilvl w:val="0"/>
          <w:numId w:val="11"/>
        </w:numPr>
        <w:tabs>
          <w:tab w:val="left" w:pos="579"/>
          <w:tab w:val="left" w:pos="580"/>
        </w:tabs>
        <w:spacing w:before="19"/>
        <w:ind w:right="550"/>
        <w:rPr>
          <w:sz w:val="24"/>
        </w:rPr>
      </w:pPr>
      <w:r>
        <w:rPr>
          <w:sz w:val="24"/>
        </w:rPr>
        <w:t xml:space="preserve">Direct experience with a major artwork: Diego Rivera’s </w:t>
      </w:r>
      <w:r>
        <w:rPr>
          <w:i/>
          <w:sz w:val="24"/>
        </w:rPr>
        <w:t xml:space="preserve">Pan American Unity </w:t>
      </w:r>
      <w:r>
        <w:rPr>
          <w:sz w:val="24"/>
        </w:rPr>
        <w:t>mural at</w:t>
      </w:r>
      <w:r>
        <w:rPr>
          <w:spacing w:val="-24"/>
          <w:sz w:val="24"/>
        </w:rPr>
        <w:t xml:space="preserve"> </w:t>
      </w:r>
      <w:r>
        <w:rPr>
          <w:sz w:val="24"/>
        </w:rPr>
        <w:t>San Francisco City College Ocean</w:t>
      </w:r>
      <w:r>
        <w:rPr>
          <w:spacing w:val="-7"/>
          <w:sz w:val="24"/>
        </w:rPr>
        <w:t xml:space="preserve"> </w:t>
      </w:r>
      <w:r>
        <w:rPr>
          <w:sz w:val="24"/>
        </w:rPr>
        <w:t>Campus</w:t>
      </w:r>
    </w:p>
    <w:p w:rsidR="002233BA" w:rsidRDefault="008D1BEB">
      <w:pPr>
        <w:pStyle w:val="ListParagraph"/>
        <w:numPr>
          <w:ilvl w:val="0"/>
          <w:numId w:val="11"/>
        </w:numPr>
        <w:tabs>
          <w:tab w:val="left" w:pos="579"/>
          <w:tab w:val="left" w:pos="580"/>
        </w:tabs>
        <w:ind w:right="614"/>
        <w:rPr>
          <w:sz w:val="24"/>
        </w:rPr>
      </w:pPr>
      <w:r>
        <w:rPr>
          <w:sz w:val="24"/>
        </w:rPr>
        <w:t>A grasp of the relationship between the form and content of artworks, the language of art, and insight into why works of art look the way they</w:t>
      </w:r>
      <w:r>
        <w:rPr>
          <w:spacing w:val="-14"/>
          <w:sz w:val="24"/>
        </w:rPr>
        <w:t xml:space="preserve"> </w:t>
      </w:r>
      <w:r>
        <w:rPr>
          <w:sz w:val="24"/>
        </w:rPr>
        <w:t>do</w:t>
      </w:r>
    </w:p>
    <w:p w:rsidR="002233BA" w:rsidRDefault="008D1BEB">
      <w:pPr>
        <w:pStyle w:val="ListParagraph"/>
        <w:numPr>
          <w:ilvl w:val="0"/>
          <w:numId w:val="11"/>
        </w:numPr>
        <w:tabs>
          <w:tab w:val="left" w:pos="579"/>
          <w:tab w:val="left" w:pos="580"/>
        </w:tabs>
        <w:rPr>
          <w:sz w:val="24"/>
        </w:rPr>
      </w:pPr>
      <w:r>
        <w:rPr>
          <w:sz w:val="24"/>
        </w:rPr>
        <w:t>Appreciation of the various social roles of the</w:t>
      </w:r>
      <w:r>
        <w:rPr>
          <w:spacing w:val="-5"/>
          <w:sz w:val="24"/>
        </w:rPr>
        <w:t xml:space="preserve"> </w:t>
      </w:r>
      <w:r>
        <w:rPr>
          <w:sz w:val="24"/>
        </w:rPr>
        <w:t>artist</w:t>
      </w:r>
    </w:p>
    <w:p w:rsidR="002233BA" w:rsidRDefault="002233BA">
      <w:pPr>
        <w:pStyle w:val="BodyText"/>
      </w:pPr>
    </w:p>
    <w:p w:rsidR="002233BA" w:rsidRDefault="008D1BEB">
      <w:pPr>
        <w:pStyle w:val="BodyText"/>
        <w:spacing w:line="276" w:lineRule="exact"/>
        <w:ind w:left="220"/>
      </w:pPr>
      <w:r>
        <w:t>To help you achieve these objectives and excel in this and other courses:</w:t>
      </w:r>
    </w:p>
    <w:p w:rsidR="002233BA" w:rsidRDefault="008D1BEB">
      <w:pPr>
        <w:pStyle w:val="ListParagraph"/>
        <w:numPr>
          <w:ilvl w:val="1"/>
          <w:numId w:val="11"/>
        </w:numPr>
        <w:tabs>
          <w:tab w:val="left" w:pos="1014"/>
          <w:tab w:val="left" w:pos="1015"/>
        </w:tabs>
        <w:ind w:right="418"/>
        <w:rPr>
          <w:sz w:val="24"/>
        </w:rPr>
      </w:pPr>
      <w:r>
        <w:rPr>
          <w:sz w:val="24"/>
        </w:rPr>
        <w:t>Dartmouth College Academic Skills website:</w:t>
      </w:r>
      <w:r>
        <w:rPr>
          <w:color w:val="0000FF"/>
          <w:sz w:val="24"/>
        </w:rPr>
        <w:t xml:space="preserve"> </w:t>
      </w:r>
      <w:hyperlink r:id="rId12">
        <w:r>
          <w:rPr>
            <w:color w:val="0000FF"/>
            <w:sz w:val="24"/>
            <w:u w:val="single" w:color="0000FF"/>
          </w:rPr>
          <w:t>https://students.dartmouth.edu/academic-</w:t>
        </w:r>
      </w:hyperlink>
      <w:hyperlink r:id="rId13">
        <w:r>
          <w:rPr>
            <w:color w:val="0000FF"/>
            <w:sz w:val="24"/>
            <w:u w:val="single" w:color="0000FF"/>
          </w:rPr>
          <w:t xml:space="preserve"> skills/learning-resources/learning-strategies</w:t>
        </w:r>
      </w:hyperlink>
    </w:p>
    <w:p w:rsidR="002233BA" w:rsidRDefault="008D1BEB">
      <w:pPr>
        <w:pStyle w:val="ListParagraph"/>
        <w:numPr>
          <w:ilvl w:val="1"/>
          <w:numId w:val="11"/>
        </w:numPr>
        <w:tabs>
          <w:tab w:val="left" w:pos="1014"/>
          <w:tab w:val="left" w:pos="1015"/>
        </w:tabs>
        <w:spacing w:line="293" w:lineRule="exact"/>
        <w:rPr>
          <w:sz w:val="24"/>
        </w:rPr>
      </w:pPr>
      <w:r>
        <w:rPr>
          <w:sz w:val="24"/>
        </w:rPr>
        <w:t>Another good academic skills website:</w:t>
      </w:r>
      <w:r>
        <w:rPr>
          <w:color w:val="0000FF"/>
          <w:spacing w:val="-2"/>
          <w:sz w:val="24"/>
        </w:rPr>
        <w:t xml:space="preserve"> </w:t>
      </w:r>
      <w:hyperlink r:id="rId14">
        <w:r>
          <w:rPr>
            <w:color w:val="0000FF"/>
            <w:sz w:val="24"/>
            <w:u w:val="single" w:color="0000FF"/>
          </w:rPr>
          <w:t>http://www.studygs.net/</w:t>
        </w:r>
      </w:hyperlink>
    </w:p>
    <w:p w:rsidR="002233BA" w:rsidRDefault="002233BA">
      <w:pPr>
        <w:pStyle w:val="BodyText"/>
        <w:spacing w:before="1"/>
        <w:rPr>
          <w:sz w:val="16"/>
        </w:rPr>
      </w:pPr>
    </w:p>
    <w:p w:rsidR="002233BA" w:rsidRDefault="008D1BEB">
      <w:pPr>
        <w:pStyle w:val="BodyText"/>
        <w:spacing w:before="90"/>
        <w:ind w:left="220"/>
      </w:pPr>
      <w:r>
        <w:rPr>
          <w:b/>
          <w:u w:val="thick"/>
        </w:rPr>
        <w:t>Required texts</w:t>
      </w:r>
      <w:r>
        <w:rPr>
          <w:b/>
        </w:rPr>
        <w:t xml:space="preserve">: </w:t>
      </w:r>
      <w:r>
        <w:t>Always bring relevant textbook and articles in hard copy to class for discussion.</w:t>
      </w:r>
    </w:p>
    <w:p w:rsidR="002233BA" w:rsidRDefault="008D1BEB">
      <w:pPr>
        <w:pStyle w:val="ListParagraph"/>
        <w:numPr>
          <w:ilvl w:val="0"/>
          <w:numId w:val="11"/>
        </w:numPr>
        <w:tabs>
          <w:tab w:val="left" w:pos="579"/>
          <w:tab w:val="left" w:pos="580"/>
        </w:tabs>
        <w:ind w:right="388"/>
        <w:rPr>
          <w:sz w:val="24"/>
        </w:rPr>
      </w:pPr>
      <w:r>
        <w:rPr>
          <w:sz w:val="24"/>
        </w:rPr>
        <w:t xml:space="preserve">Dawn Ades, ed., </w:t>
      </w:r>
      <w:r>
        <w:rPr>
          <w:i/>
          <w:sz w:val="24"/>
        </w:rPr>
        <w:t xml:space="preserve">Art in Latin America: The Modern Era 1820-1980 </w:t>
      </w:r>
      <w:r>
        <w:rPr>
          <w:sz w:val="24"/>
        </w:rPr>
        <w:t>(on syllabus as</w:t>
      </w:r>
      <w:r>
        <w:rPr>
          <w:spacing w:val="-21"/>
          <w:sz w:val="24"/>
        </w:rPr>
        <w:t xml:space="preserve"> </w:t>
      </w:r>
      <w:r>
        <w:rPr>
          <w:sz w:val="24"/>
        </w:rPr>
        <w:t>“</w:t>
      </w:r>
      <w:r>
        <w:rPr>
          <w:b/>
          <w:sz w:val="24"/>
        </w:rPr>
        <w:t>Ades</w:t>
      </w:r>
      <w:r>
        <w:rPr>
          <w:sz w:val="24"/>
        </w:rPr>
        <w:t>”) The chapters in Ades are available as scanned PDFs on the Art 111 “Readings”</w:t>
      </w:r>
      <w:r>
        <w:rPr>
          <w:spacing w:val="-15"/>
          <w:sz w:val="24"/>
        </w:rPr>
        <w:t xml:space="preserve"> </w:t>
      </w:r>
      <w:r>
        <w:rPr>
          <w:sz w:val="24"/>
        </w:rPr>
        <w:t>webpage.</w:t>
      </w:r>
    </w:p>
    <w:p w:rsidR="002233BA" w:rsidRDefault="008D1BEB">
      <w:pPr>
        <w:pStyle w:val="ListParagraph"/>
        <w:numPr>
          <w:ilvl w:val="0"/>
          <w:numId w:val="11"/>
        </w:numPr>
        <w:tabs>
          <w:tab w:val="left" w:pos="579"/>
          <w:tab w:val="left" w:pos="580"/>
        </w:tabs>
        <w:spacing w:line="276" w:lineRule="exact"/>
        <w:rPr>
          <w:sz w:val="24"/>
        </w:rPr>
      </w:pPr>
      <w:r>
        <w:rPr>
          <w:sz w:val="24"/>
        </w:rPr>
        <w:t xml:space="preserve">Mary Ellen Miller, </w:t>
      </w:r>
      <w:r>
        <w:rPr>
          <w:i/>
          <w:sz w:val="24"/>
        </w:rPr>
        <w:t>The Art of Mesoamerica: From Olmec to Aztec</w:t>
      </w:r>
      <w:r>
        <w:rPr>
          <w:sz w:val="24"/>
        </w:rPr>
        <w:t>, 5</w:t>
      </w:r>
      <w:r>
        <w:rPr>
          <w:position w:val="9"/>
          <w:sz w:val="16"/>
        </w:rPr>
        <w:t xml:space="preserve">th </w:t>
      </w:r>
      <w:r>
        <w:rPr>
          <w:sz w:val="24"/>
        </w:rPr>
        <w:t>edition (on syllabus</w:t>
      </w:r>
      <w:r>
        <w:rPr>
          <w:spacing w:val="-19"/>
          <w:sz w:val="24"/>
        </w:rPr>
        <w:t xml:space="preserve"> </w:t>
      </w:r>
      <w:r>
        <w:rPr>
          <w:sz w:val="24"/>
        </w:rPr>
        <w:t>as</w:t>
      </w:r>
    </w:p>
    <w:p w:rsidR="002233BA" w:rsidRDefault="008D1BEB">
      <w:pPr>
        <w:pStyle w:val="Heading2"/>
        <w:ind w:left="580"/>
        <w:rPr>
          <w:b w:val="0"/>
        </w:rPr>
      </w:pPr>
      <w:r>
        <w:t>“Miller”</w:t>
      </w:r>
      <w:r>
        <w:rPr>
          <w:b w:val="0"/>
        </w:rPr>
        <w:t>)</w:t>
      </w:r>
    </w:p>
    <w:p w:rsidR="002233BA" w:rsidRDefault="008D1BEB">
      <w:pPr>
        <w:pStyle w:val="ListParagraph"/>
        <w:numPr>
          <w:ilvl w:val="0"/>
          <w:numId w:val="11"/>
        </w:numPr>
        <w:tabs>
          <w:tab w:val="left" w:pos="579"/>
          <w:tab w:val="left" w:pos="580"/>
        </w:tabs>
        <w:rPr>
          <w:sz w:val="24"/>
        </w:rPr>
      </w:pPr>
      <w:r>
        <w:rPr>
          <w:sz w:val="24"/>
        </w:rPr>
        <w:t xml:space="preserve">Rebecca R. Stone, </w:t>
      </w:r>
      <w:r>
        <w:rPr>
          <w:i/>
          <w:sz w:val="24"/>
        </w:rPr>
        <w:t>Art of the Andes: From Chavín to Inca</w:t>
      </w:r>
      <w:r>
        <w:rPr>
          <w:sz w:val="24"/>
        </w:rPr>
        <w:t>, 3rd</w:t>
      </w:r>
      <w:r>
        <w:rPr>
          <w:spacing w:val="-5"/>
          <w:sz w:val="24"/>
        </w:rPr>
        <w:t xml:space="preserve"> </w:t>
      </w:r>
      <w:r>
        <w:rPr>
          <w:sz w:val="24"/>
        </w:rPr>
        <w:t>Edition</w:t>
      </w:r>
    </w:p>
    <w:p w:rsidR="002233BA" w:rsidRDefault="008D1BEB">
      <w:pPr>
        <w:pStyle w:val="ListParagraph"/>
        <w:numPr>
          <w:ilvl w:val="0"/>
          <w:numId w:val="11"/>
        </w:numPr>
        <w:tabs>
          <w:tab w:val="left" w:pos="579"/>
          <w:tab w:val="left" w:pos="580"/>
        </w:tabs>
        <w:ind w:right="273"/>
        <w:rPr>
          <w:sz w:val="24"/>
        </w:rPr>
      </w:pPr>
      <w:r>
        <w:rPr>
          <w:sz w:val="24"/>
        </w:rPr>
        <w:t>Articles available for downloading from the Art 111 “Readings” webpage. Print the articles out and mark important information and ideas as you read. Bring your marked article to class for reference during</w:t>
      </w:r>
      <w:r>
        <w:rPr>
          <w:spacing w:val="-5"/>
          <w:sz w:val="24"/>
        </w:rPr>
        <w:t xml:space="preserve"> </w:t>
      </w:r>
      <w:r>
        <w:rPr>
          <w:sz w:val="24"/>
        </w:rPr>
        <w:t>discussion.</w:t>
      </w:r>
    </w:p>
    <w:p w:rsidR="002233BA" w:rsidRDefault="002233BA">
      <w:pPr>
        <w:pStyle w:val="BodyText"/>
      </w:pPr>
    </w:p>
    <w:p w:rsidR="002233BA" w:rsidRDefault="008D1BEB">
      <w:pPr>
        <w:pStyle w:val="Heading2"/>
        <w:spacing w:before="1"/>
      </w:pPr>
      <w:r>
        <w:rPr>
          <w:u w:val="thick"/>
        </w:rPr>
        <w:t>Course Requirements and Grade Basis</w:t>
      </w:r>
      <w:r>
        <w:t>:</w:t>
      </w:r>
    </w:p>
    <w:p w:rsidR="002233BA" w:rsidRDefault="002233BA">
      <w:pPr>
        <w:pStyle w:val="BodyText"/>
        <w:spacing w:before="2"/>
        <w:rPr>
          <w:b/>
          <w:sz w:val="16"/>
        </w:rPr>
      </w:pPr>
    </w:p>
    <w:p w:rsidR="002233BA" w:rsidRDefault="008D1BEB">
      <w:pPr>
        <w:pStyle w:val="BodyText"/>
        <w:spacing w:before="90"/>
        <w:ind w:left="220" w:right="762"/>
      </w:pPr>
      <w:r>
        <w:rPr>
          <w:b/>
        </w:rPr>
        <w:t>10% participation</w:t>
      </w:r>
      <w:r>
        <w:t>: Good participation is how much you help others learn: a positive, questioning, engaged attitude toward the material in the class. This is evident in attendance, being on time, attentiveness, and note taking.</w:t>
      </w:r>
    </w:p>
    <w:p w:rsidR="002233BA" w:rsidRDefault="002233BA">
      <w:pPr>
        <w:pStyle w:val="BodyText"/>
        <w:spacing w:before="11"/>
        <w:rPr>
          <w:sz w:val="23"/>
        </w:rPr>
      </w:pPr>
    </w:p>
    <w:p w:rsidR="002233BA" w:rsidRDefault="008D1BEB">
      <w:pPr>
        <w:pStyle w:val="BodyText"/>
        <w:ind w:left="220" w:right="249"/>
        <w:jc w:val="both"/>
      </w:pPr>
      <w:r>
        <w:t xml:space="preserve">Please come to </w:t>
      </w:r>
      <w:r>
        <w:rPr>
          <w:spacing w:val="1"/>
        </w:rPr>
        <w:t xml:space="preserve">my </w:t>
      </w:r>
      <w:r>
        <w:t>office hours early in the semester and introduce yourself to me. Tell me</w:t>
      </w:r>
      <w:r>
        <w:rPr>
          <w:spacing w:val="-27"/>
        </w:rPr>
        <w:t xml:space="preserve"> </w:t>
      </w:r>
      <w:r>
        <w:t>about your personal learning goals, interests, and/or concerns. This is much more important than many students</w:t>
      </w:r>
      <w:r>
        <w:rPr>
          <w:spacing w:val="-1"/>
        </w:rPr>
        <w:t xml:space="preserve"> </w:t>
      </w:r>
      <w:r>
        <w:t>realize.</w:t>
      </w:r>
    </w:p>
    <w:p w:rsidR="002233BA" w:rsidRDefault="008D1BEB">
      <w:pPr>
        <w:pStyle w:val="ListParagraph"/>
        <w:numPr>
          <w:ilvl w:val="1"/>
          <w:numId w:val="11"/>
        </w:numPr>
        <w:tabs>
          <w:tab w:val="left" w:pos="939"/>
          <w:tab w:val="left" w:pos="940"/>
        </w:tabs>
        <w:ind w:left="940" w:right="501"/>
        <w:rPr>
          <w:sz w:val="24"/>
        </w:rPr>
      </w:pPr>
      <w:r>
        <w:rPr>
          <w:sz w:val="24"/>
          <w:u w:val="single"/>
        </w:rPr>
        <w:t>Note taking</w:t>
      </w:r>
      <w:r>
        <w:rPr>
          <w:sz w:val="24"/>
        </w:rPr>
        <w:t>: Some of this class is discussion, but information presented in lectures contains information that will be on quizzes. According to cognitive research, listeners only recall 50% of what they hear and that 20-30% is incorrect. Therefore, taking good notes is crucial for learning success in college. Please review these suggestion on note taking:</w:t>
      </w:r>
      <w:r>
        <w:rPr>
          <w:color w:val="0000FF"/>
          <w:spacing w:val="-1"/>
          <w:sz w:val="24"/>
        </w:rPr>
        <w:t xml:space="preserve"> </w:t>
      </w:r>
      <w:hyperlink r:id="rId15">
        <w:r>
          <w:rPr>
            <w:color w:val="0000FF"/>
            <w:sz w:val="24"/>
            <w:u w:val="single" w:color="0000FF"/>
          </w:rPr>
          <w:t>http://www.dartmouth.edu/~acskills/docs/taking_notes.doc</w:t>
        </w:r>
      </w:hyperlink>
    </w:p>
    <w:p w:rsidR="002233BA" w:rsidRDefault="008D1BEB">
      <w:pPr>
        <w:pStyle w:val="ListParagraph"/>
        <w:numPr>
          <w:ilvl w:val="1"/>
          <w:numId w:val="11"/>
        </w:numPr>
        <w:tabs>
          <w:tab w:val="left" w:pos="939"/>
          <w:tab w:val="left" w:pos="940"/>
        </w:tabs>
        <w:ind w:left="940" w:right="593"/>
        <w:rPr>
          <w:sz w:val="24"/>
        </w:rPr>
      </w:pPr>
      <w:r>
        <w:rPr>
          <w:sz w:val="24"/>
          <w:u w:val="single"/>
        </w:rPr>
        <w:t>Participation during small-group discussion</w:t>
      </w:r>
      <w:r>
        <w:rPr>
          <w:sz w:val="24"/>
        </w:rPr>
        <w:t xml:space="preserve">: at times during the semester you will be asked to participate in small-group and class discussion. </w:t>
      </w:r>
      <w:r>
        <w:rPr>
          <w:spacing w:val="-3"/>
          <w:sz w:val="24"/>
        </w:rPr>
        <w:t xml:space="preserve">It </w:t>
      </w:r>
      <w:r>
        <w:rPr>
          <w:sz w:val="24"/>
        </w:rPr>
        <w:t>is during these</w:t>
      </w:r>
      <w:r>
        <w:rPr>
          <w:spacing w:val="-9"/>
          <w:sz w:val="24"/>
        </w:rPr>
        <w:t xml:space="preserve"> </w:t>
      </w:r>
      <w:r>
        <w:rPr>
          <w:sz w:val="24"/>
        </w:rPr>
        <w:t>discussions</w:t>
      </w:r>
    </w:p>
    <w:p w:rsidR="002233BA" w:rsidRDefault="002233BA">
      <w:pPr>
        <w:rPr>
          <w:sz w:val="24"/>
        </w:rPr>
        <w:sectPr w:rsidR="002233BA">
          <w:pgSz w:w="12240" w:h="15840"/>
          <w:pgMar w:top="1360" w:right="1220" w:bottom="1640" w:left="1220" w:header="0" w:footer="1391" w:gutter="0"/>
          <w:cols w:space="720"/>
        </w:sectPr>
      </w:pPr>
    </w:p>
    <w:p w:rsidR="002233BA" w:rsidRDefault="008D1BEB">
      <w:pPr>
        <w:pStyle w:val="BodyText"/>
        <w:spacing w:before="79"/>
        <w:ind w:left="939" w:right="422"/>
      </w:pPr>
      <w:r>
        <w:t>that your participation (how much you help others learn) is most evident. Good and bad participation is noted on the roster and affects your grade.</w:t>
      </w:r>
    </w:p>
    <w:p w:rsidR="002233BA" w:rsidRDefault="008D1BEB">
      <w:pPr>
        <w:pStyle w:val="ListParagraph"/>
        <w:numPr>
          <w:ilvl w:val="2"/>
          <w:numId w:val="11"/>
        </w:numPr>
        <w:tabs>
          <w:tab w:val="left" w:pos="1660"/>
        </w:tabs>
        <w:spacing w:before="14" w:line="223" w:lineRule="auto"/>
        <w:ind w:right="1315"/>
        <w:rPr>
          <w:sz w:val="24"/>
        </w:rPr>
      </w:pPr>
      <w:r>
        <w:rPr>
          <w:sz w:val="24"/>
        </w:rPr>
        <w:t>Do not leave your group during small-group discussion to talk with me individually.</w:t>
      </w:r>
    </w:p>
    <w:p w:rsidR="002233BA" w:rsidRDefault="008D1BEB">
      <w:pPr>
        <w:pStyle w:val="ListParagraph"/>
        <w:numPr>
          <w:ilvl w:val="2"/>
          <w:numId w:val="11"/>
        </w:numPr>
        <w:tabs>
          <w:tab w:val="left" w:pos="1660"/>
        </w:tabs>
        <w:spacing w:before="4" w:line="286" w:lineRule="exact"/>
        <w:rPr>
          <w:sz w:val="24"/>
        </w:rPr>
      </w:pPr>
      <w:r>
        <w:rPr>
          <w:sz w:val="24"/>
        </w:rPr>
        <w:t>Do not leave the classroom during small-group</w:t>
      </w:r>
      <w:r>
        <w:rPr>
          <w:spacing w:val="-5"/>
          <w:sz w:val="24"/>
        </w:rPr>
        <w:t xml:space="preserve"> </w:t>
      </w:r>
      <w:r>
        <w:rPr>
          <w:sz w:val="24"/>
        </w:rPr>
        <w:t>discussions.</w:t>
      </w:r>
    </w:p>
    <w:p w:rsidR="002233BA" w:rsidRDefault="008D1BEB">
      <w:pPr>
        <w:pStyle w:val="ListParagraph"/>
        <w:numPr>
          <w:ilvl w:val="0"/>
          <w:numId w:val="10"/>
        </w:numPr>
        <w:tabs>
          <w:tab w:val="left" w:pos="580"/>
          <w:tab w:val="left" w:pos="581"/>
        </w:tabs>
        <w:spacing w:line="260" w:lineRule="exact"/>
        <w:ind w:hanging="360"/>
        <w:rPr>
          <w:rFonts w:ascii="Symbol"/>
        </w:rPr>
      </w:pPr>
      <w:r>
        <w:rPr>
          <w:rFonts w:ascii="Cambria"/>
          <w:b/>
        </w:rPr>
        <w:t xml:space="preserve">Attendance </w:t>
      </w:r>
      <w:r>
        <w:rPr>
          <w:rFonts w:ascii="Cambria"/>
        </w:rPr>
        <w:t>is taken almost every</w:t>
      </w:r>
      <w:r>
        <w:rPr>
          <w:rFonts w:ascii="Cambria"/>
          <w:spacing w:val="-7"/>
        </w:rPr>
        <w:t xml:space="preserve"> </w:t>
      </w:r>
      <w:r>
        <w:rPr>
          <w:rFonts w:ascii="Cambria"/>
        </w:rPr>
        <w:t>time.</w:t>
      </w:r>
    </w:p>
    <w:p w:rsidR="002233BA" w:rsidRDefault="008D1BEB">
      <w:pPr>
        <w:pStyle w:val="ListParagraph"/>
        <w:numPr>
          <w:ilvl w:val="1"/>
          <w:numId w:val="10"/>
        </w:numPr>
        <w:tabs>
          <w:tab w:val="left" w:pos="1300"/>
        </w:tabs>
        <w:spacing w:before="4" w:line="235" w:lineRule="auto"/>
        <w:ind w:right="613"/>
        <w:rPr>
          <w:rFonts w:ascii="Cambria"/>
          <w:i/>
          <w:sz w:val="24"/>
        </w:rPr>
      </w:pPr>
      <w:r>
        <w:rPr>
          <w:rFonts w:ascii="Cambria"/>
          <w:b/>
          <w:i/>
          <w:sz w:val="24"/>
        </w:rPr>
        <w:t>Three unexcused absences reduce your grade by one letter grade</w:t>
      </w:r>
      <w:r>
        <w:rPr>
          <w:rFonts w:ascii="Cambria"/>
          <w:i/>
          <w:sz w:val="24"/>
        </w:rPr>
        <w:t xml:space="preserve">; each subsequent absence reduces your grade by a whole letter. </w:t>
      </w:r>
      <w:r>
        <w:rPr>
          <w:rFonts w:ascii="Cambria"/>
          <w:b/>
          <w:i/>
          <w:sz w:val="24"/>
        </w:rPr>
        <w:t xml:space="preserve">Five unexcused absences result in automatic failure. </w:t>
      </w:r>
      <w:r>
        <w:rPr>
          <w:rFonts w:ascii="Cambria"/>
          <w:i/>
          <w:sz w:val="24"/>
        </w:rPr>
        <w:t>Chronic lateness or leaving early (more than three times) can reduce your grade by one</w:t>
      </w:r>
      <w:r>
        <w:rPr>
          <w:rFonts w:ascii="Cambria"/>
          <w:i/>
          <w:spacing w:val="-8"/>
          <w:sz w:val="24"/>
        </w:rPr>
        <w:t xml:space="preserve"> </w:t>
      </w:r>
      <w:r>
        <w:rPr>
          <w:rFonts w:ascii="Cambria"/>
          <w:i/>
          <w:sz w:val="24"/>
        </w:rPr>
        <w:t>letter.</w:t>
      </w:r>
    </w:p>
    <w:p w:rsidR="002233BA" w:rsidRDefault="008D1BEB">
      <w:pPr>
        <w:pStyle w:val="ListParagraph"/>
        <w:numPr>
          <w:ilvl w:val="2"/>
          <w:numId w:val="10"/>
        </w:numPr>
        <w:tabs>
          <w:tab w:val="left" w:pos="2020"/>
        </w:tabs>
        <w:ind w:right="684"/>
        <w:jc w:val="both"/>
        <w:rPr>
          <w:rFonts w:ascii="Cambria"/>
          <w:sz w:val="24"/>
        </w:rPr>
      </w:pPr>
      <w:r>
        <w:rPr>
          <w:rFonts w:ascii="Cambria"/>
          <w:sz w:val="24"/>
        </w:rPr>
        <w:t xml:space="preserve">Excused with evidence: Illness and family/childcare emergencies </w:t>
      </w:r>
      <w:r>
        <w:rPr>
          <w:rFonts w:ascii="Cambria"/>
          <w:i/>
          <w:sz w:val="24"/>
          <w:u w:val="single"/>
        </w:rPr>
        <w:t>are</w:t>
      </w:r>
      <w:r>
        <w:rPr>
          <w:rFonts w:ascii="Cambria"/>
          <w:i/>
          <w:sz w:val="24"/>
        </w:rPr>
        <w:t xml:space="preserve"> </w:t>
      </w:r>
      <w:r>
        <w:rPr>
          <w:rFonts w:ascii="Cambria"/>
          <w:sz w:val="24"/>
        </w:rPr>
        <w:t>excused with a written note from your health-care practitioner or the student health</w:t>
      </w:r>
      <w:r>
        <w:rPr>
          <w:rFonts w:ascii="Cambria"/>
          <w:spacing w:val="-2"/>
          <w:sz w:val="24"/>
        </w:rPr>
        <w:t xml:space="preserve"> </w:t>
      </w:r>
      <w:r>
        <w:rPr>
          <w:rFonts w:ascii="Cambria"/>
          <w:sz w:val="24"/>
        </w:rPr>
        <w:t>clinic.</w:t>
      </w:r>
    </w:p>
    <w:p w:rsidR="002233BA" w:rsidRDefault="008D1BEB">
      <w:pPr>
        <w:pStyle w:val="ListParagraph"/>
        <w:numPr>
          <w:ilvl w:val="2"/>
          <w:numId w:val="10"/>
        </w:numPr>
        <w:tabs>
          <w:tab w:val="left" w:pos="2019"/>
          <w:tab w:val="left" w:pos="2020"/>
        </w:tabs>
        <w:spacing w:before="1"/>
        <w:ind w:right="379"/>
        <w:rPr>
          <w:rFonts w:ascii="Cambria"/>
          <w:sz w:val="24"/>
        </w:rPr>
      </w:pPr>
      <w:r>
        <w:rPr>
          <w:rFonts w:ascii="Cambria"/>
          <w:sz w:val="24"/>
        </w:rPr>
        <w:t xml:space="preserve">Not excused: Scheduled appointments, transportation problems, and job demands </w:t>
      </w:r>
      <w:r>
        <w:rPr>
          <w:rFonts w:ascii="Cambria"/>
          <w:i/>
          <w:sz w:val="24"/>
          <w:u w:val="single"/>
        </w:rPr>
        <w:t>are not</w:t>
      </w:r>
      <w:r>
        <w:rPr>
          <w:rFonts w:ascii="Cambria"/>
          <w:i/>
          <w:sz w:val="24"/>
        </w:rPr>
        <w:t xml:space="preserve"> </w:t>
      </w:r>
      <w:r>
        <w:rPr>
          <w:rFonts w:ascii="Cambria"/>
          <w:sz w:val="24"/>
        </w:rPr>
        <w:t>excused.</w:t>
      </w:r>
    </w:p>
    <w:p w:rsidR="002233BA" w:rsidRDefault="008D1BEB">
      <w:pPr>
        <w:pStyle w:val="ListParagraph"/>
        <w:numPr>
          <w:ilvl w:val="2"/>
          <w:numId w:val="10"/>
        </w:numPr>
        <w:tabs>
          <w:tab w:val="left" w:pos="2020"/>
        </w:tabs>
        <w:spacing w:before="1"/>
        <w:ind w:right="349"/>
        <w:jc w:val="both"/>
        <w:rPr>
          <w:rFonts w:ascii="Cambria"/>
          <w:sz w:val="24"/>
        </w:rPr>
      </w:pPr>
      <w:r>
        <w:rPr>
          <w:rFonts w:ascii="Cambria"/>
          <w:sz w:val="24"/>
        </w:rPr>
        <w:t xml:space="preserve">Note: I often excuse students who explain the reason for their absence to me </w:t>
      </w:r>
      <w:r>
        <w:rPr>
          <w:rFonts w:ascii="Cambria"/>
          <w:sz w:val="24"/>
          <w:u w:val="single"/>
        </w:rPr>
        <w:t>in person during my office hours or by</w:t>
      </w:r>
      <w:r>
        <w:rPr>
          <w:rFonts w:ascii="Cambria"/>
          <w:spacing w:val="-6"/>
          <w:sz w:val="24"/>
          <w:u w:val="single"/>
        </w:rPr>
        <w:t xml:space="preserve"> </w:t>
      </w:r>
      <w:r>
        <w:rPr>
          <w:rFonts w:ascii="Cambria"/>
          <w:sz w:val="24"/>
          <w:u w:val="single"/>
        </w:rPr>
        <w:t>appointment</w:t>
      </w:r>
      <w:r>
        <w:rPr>
          <w:rFonts w:ascii="Cambria"/>
          <w:sz w:val="24"/>
        </w:rPr>
        <w:t>.</w:t>
      </w:r>
    </w:p>
    <w:p w:rsidR="002233BA" w:rsidRDefault="008D1BEB">
      <w:pPr>
        <w:pStyle w:val="ListParagraph"/>
        <w:numPr>
          <w:ilvl w:val="2"/>
          <w:numId w:val="10"/>
        </w:numPr>
        <w:tabs>
          <w:tab w:val="left" w:pos="2020"/>
        </w:tabs>
        <w:ind w:right="264"/>
        <w:jc w:val="both"/>
        <w:rPr>
          <w:rFonts w:ascii="Cambria" w:hAnsi="Cambria"/>
          <w:sz w:val="24"/>
        </w:rPr>
      </w:pPr>
      <w:r>
        <w:rPr>
          <w:rFonts w:ascii="Cambria" w:hAnsi="Cambria"/>
          <w:sz w:val="24"/>
        </w:rPr>
        <w:t>Please do not hesitate to come to see me about family emergencies or any situation that will keep you from class. We can probably work something out that’s fair to you and the other</w:t>
      </w:r>
      <w:r>
        <w:rPr>
          <w:rFonts w:ascii="Cambria" w:hAnsi="Cambria"/>
          <w:spacing w:val="-9"/>
          <w:sz w:val="24"/>
        </w:rPr>
        <w:t xml:space="preserve"> </w:t>
      </w:r>
      <w:r>
        <w:rPr>
          <w:rFonts w:ascii="Cambria" w:hAnsi="Cambria"/>
          <w:sz w:val="24"/>
        </w:rPr>
        <w:t>students.</w:t>
      </w:r>
    </w:p>
    <w:p w:rsidR="002233BA" w:rsidRDefault="008D1BEB">
      <w:pPr>
        <w:pStyle w:val="ListParagraph"/>
        <w:numPr>
          <w:ilvl w:val="2"/>
          <w:numId w:val="10"/>
        </w:numPr>
        <w:tabs>
          <w:tab w:val="left" w:pos="2019"/>
          <w:tab w:val="left" w:pos="2020"/>
        </w:tabs>
        <w:rPr>
          <w:rFonts w:ascii="Cambria"/>
          <w:sz w:val="24"/>
        </w:rPr>
      </w:pPr>
      <w:r>
        <w:rPr>
          <w:rFonts w:ascii="Cambria"/>
          <w:b/>
          <w:sz w:val="24"/>
        </w:rPr>
        <w:t xml:space="preserve">An email cannot excuse an absence. </w:t>
      </w:r>
      <w:r>
        <w:rPr>
          <w:rFonts w:ascii="Cambria"/>
          <w:sz w:val="24"/>
        </w:rPr>
        <w:t>But always feel free to email</w:t>
      </w:r>
      <w:r>
        <w:rPr>
          <w:rFonts w:ascii="Cambria"/>
          <w:spacing w:val="-23"/>
          <w:sz w:val="24"/>
        </w:rPr>
        <w:t xml:space="preserve"> </w:t>
      </w:r>
      <w:r>
        <w:rPr>
          <w:rFonts w:ascii="Cambria"/>
          <w:sz w:val="24"/>
        </w:rPr>
        <w:t>me.</w:t>
      </w:r>
    </w:p>
    <w:p w:rsidR="002233BA" w:rsidRDefault="008D1BEB">
      <w:pPr>
        <w:pStyle w:val="ListParagraph"/>
        <w:numPr>
          <w:ilvl w:val="0"/>
          <w:numId w:val="10"/>
        </w:numPr>
        <w:tabs>
          <w:tab w:val="left" w:pos="580"/>
          <w:tab w:val="left" w:pos="581"/>
        </w:tabs>
        <w:spacing w:before="1"/>
        <w:ind w:right="496" w:hanging="360"/>
        <w:rPr>
          <w:rFonts w:ascii="Symbol"/>
        </w:rPr>
      </w:pPr>
      <w:r>
        <w:rPr>
          <w:rFonts w:ascii="Cambria"/>
          <w:b/>
        </w:rPr>
        <w:t xml:space="preserve">Cell phones and all electronic devices must be turned off and </w:t>
      </w:r>
      <w:r>
        <w:rPr>
          <w:rFonts w:ascii="Cambria"/>
          <w:b/>
          <w:u w:val="single"/>
        </w:rPr>
        <w:t>out of sight</w:t>
      </w:r>
      <w:r>
        <w:rPr>
          <w:rFonts w:ascii="Cambria"/>
          <w:b/>
        </w:rPr>
        <w:t xml:space="preserve"> during class</w:t>
      </w:r>
      <w:r>
        <w:rPr>
          <w:rFonts w:ascii="Cambria"/>
        </w:rPr>
        <w:t>. I will ask you to leave the class and count you as</w:t>
      </w:r>
      <w:r>
        <w:rPr>
          <w:rFonts w:ascii="Cambria"/>
          <w:spacing w:val="-13"/>
        </w:rPr>
        <w:t xml:space="preserve"> </w:t>
      </w:r>
      <w:r>
        <w:rPr>
          <w:rFonts w:ascii="Cambria"/>
        </w:rPr>
        <w:t>absent.</w:t>
      </w:r>
    </w:p>
    <w:p w:rsidR="002233BA" w:rsidRDefault="008D1BEB">
      <w:pPr>
        <w:pStyle w:val="ListParagraph"/>
        <w:numPr>
          <w:ilvl w:val="0"/>
          <w:numId w:val="10"/>
        </w:numPr>
        <w:tabs>
          <w:tab w:val="left" w:pos="579"/>
          <w:tab w:val="left" w:pos="580"/>
        </w:tabs>
        <w:ind w:right="284" w:hanging="360"/>
        <w:rPr>
          <w:rFonts w:ascii="Symbol" w:hAnsi="Symbol"/>
          <w:sz w:val="24"/>
        </w:rPr>
      </w:pPr>
      <w:r>
        <w:rPr>
          <w:rFonts w:ascii="Cambria" w:hAnsi="Cambria"/>
          <w:b/>
          <w:sz w:val="24"/>
        </w:rPr>
        <w:t xml:space="preserve">No small screens are permitted, but large-screen laptops for note taking </w:t>
      </w:r>
      <w:r>
        <w:rPr>
          <w:rFonts w:ascii="Cambria" w:hAnsi="Cambria"/>
          <w:b/>
          <w:i/>
          <w:sz w:val="24"/>
        </w:rPr>
        <w:t xml:space="preserve">only </w:t>
      </w:r>
      <w:r>
        <w:rPr>
          <w:rFonts w:ascii="Cambria" w:hAnsi="Cambria"/>
          <w:b/>
          <w:sz w:val="24"/>
        </w:rPr>
        <w:t xml:space="preserve">are permitted on aisle seats only where I can see your screen when I walk around the room. </w:t>
      </w:r>
      <w:r>
        <w:rPr>
          <w:rFonts w:ascii="Cambria" w:hAnsi="Cambria"/>
          <w:sz w:val="24"/>
        </w:rPr>
        <w:t>If you are in a seat where I can’t see the screen, I will ask you to move or close your laptop and put it away. If you are using your laptop for purposes other than note taking, I will ask you to leave the class and count you as</w:t>
      </w:r>
      <w:r>
        <w:rPr>
          <w:rFonts w:ascii="Cambria" w:hAnsi="Cambria"/>
          <w:spacing w:val="-11"/>
          <w:sz w:val="24"/>
        </w:rPr>
        <w:t xml:space="preserve"> </w:t>
      </w:r>
      <w:r>
        <w:rPr>
          <w:rFonts w:ascii="Cambria" w:hAnsi="Cambria"/>
          <w:sz w:val="24"/>
        </w:rPr>
        <w:t>absent.</w:t>
      </w:r>
    </w:p>
    <w:p w:rsidR="002233BA" w:rsidRDefault="008D1BEB">
      <w:pPr>
        <w:pStyle w:val="ListParagraph"/>
        <w:numPr>
          <w:ilvl w:val="0"/>
          <w:numId w:val="10"/>
        </w:numPr>
        <w:tabs>
          <w:tab w:val="left" w:pos="579"/>
          <w:tab w:val="left" w:pos="580"/>
        </w:tabs>
        <w:ind w:right="1099" w:hanging="360"/>
        <w:rPr>
          <w:rFonts w:ascii="Symbol"/>
          <w:sz w:val="24"/>
        </w:rPr>
      </w:pPr>
      <w:r>
        <w:rPr>
          <w:rFonts w:ascii="Cambria"/>
          <w:b/>
          <w:sz w:val="24"/>
        </w:rPr>
        <w:t>No sleeping in class</w:t>
      </w:r>
      <w:r>
        <w:rPr>
          <w:rFonts w:ascii="Cambria"/>
          <w:sz w:val="24"/>
        </w:rPr>
        <w:t>. Sleepers lower overall class energy and morale. If you</w:t>
      </w:r>
      <w:r>
        <w:rPr>
          <w:rFonts w:ascii="Cambria"/>
          <w:spacing w:val="-34"/>
          <w:sz w:val="24"/>
        </w:rPr>
        <w:t xml:space="preserve"> </w:t>
      </w:r>
      <w:r>
        <w:rPr>
          <w:rFonts w:ascii="Cambria"/>
          <w:sz w:val="24"/>
        </w:rPr>
        <w:t>are sleeping, I might ask you to leave class and count you as</w:t>
      </w:r>
      <w:r>
        <w:rPr>
          <w:rFonts w:ascii="Cambria"/>
          <w:spacing w:val="-14"/>
          <w:sz w:val="24"/>
        </w:rPr>
        <w:t xml:space="preserve"> </w:t>
      </w:r>
      <w:r>
        <w:rPr>
          <w:rFonts w:ascii="Cambria"/>
          <w:sz w:val="24"/>
        </w:rPr>
        <w:t>absent.</w:t>
      </w:r>
    </w:p>
    <w:p w:rsidR="002233BA" w:rsidRDefault="008D1BEB">
      <w:pPr>
        <w:pStyle w:val="ListParagraph"/>
        <w:numPr>
          <w:ilvl w:val="0"/>
          <w:numId w:val="10"/>
        </w:numPr>
        <w:tabs>
          <w:tab w:val="left" w:pos="579"/>
          <w:tab w:val="left" w:pos="580"/>
        </w:tabs>
        <w:ind w:hanging="360"/>
        <w:rPr>
          <w:rFonts w:ascii="Symbol"/>
          <w:sz w:val="24"/>
        </w:rPr>
      </w:pPr>
      <w:r>
        <w:rPr>
          <w:rFonts w:ascii="Cambria"/>
          <w:b/>
          <w:sz w:val="24"/>
        </w:rPr>
        <w:t>No eating or drinking, please</w:t>
      </w:r>
      <w:r>
        <w:rPr>
          <w:rFonts w:ascii="Cambria"/>
          <w:sz w:val="24"/>
        </w:rPr>
        <w:t>. I will ask you to put it</w:t>
      </w:r>
      <w:r>
        <w:rPr>
          <w:rFonts w:ascii="Cambria"/>
          <w:spacing w:val="-10"/>
          <w:sz w:val="24"/>
        </w:rPr>
        <w:t xml:space="preserve"> </w:t>
      </w:r>
      <w:r>
        <w:rPr>
          <w:rFonts w:ascii="Cambria"/>
          <w:sz w:val="24"/>
        </w:rPr>
        <w:t>away.</w:t>
      </w:r>
    </w:p>
    <w:p w:rsidR="002233BA" w:rsidRDefault="002233BA">
      <w:pPr>
        <w:pStyle w:val="BodyText"/>
        <w:spacing w:before="2"/>
        <w:rPr>
          <w:rFonts w:ascii="Cambria"/>
          <w:sz w:val="23"/>
        </w:rPr>
      </w:pPr>
    </w:p>
    <w:p w:rsidR="002233BA" w:rsidRDefault="008D1BEB">
      <w:pPr>
        <w:ind w:left="580" w:right="289"/>
        <w:rPr>
          <w:i/>
          <w:sz w:val="24"/>
        </w:rPr>
      </w:pPr>
      <w:r>
        <w:rPr>
          <w:i/>
          <w:sz w:val="24"/>
        </w:rPr>
        <w:t>If you have a disability and require accommodations, you need to provide disability documentation to SSWD, Lassen Hall 1008, (916) 278-6955. Please discuss your accommodation needs with me after class or during my office hours early in the semester.</w:t>
      </w:r>
    </w:p>
    <w:p w:rsidR="002233BA" w:rsidRDefault="002233BA">
      <w:pPr>
        <w:pStyle w:val="BodyText"/>
        <w:rPr>
          <w:i/>
        </w:rPr>
      </w:pPr>
    </w:p>
    <w:p w:rsidR="002233BA" w:rsidRDefault="008D1BEB">
      <w:pPr>
        <w:pStyle w:val="Heading2"/>
      </w:pPr>
      <w:r>
        <w:t>20% 1-page (250-300 words) reading response papers</w:t>
      </w:r>
    </w:p>
    <w:p w:rsidR="002233BA" w:rsidRDefault="008D1BEB">
      <w:pPr>
        <w:pStyle w:val="BodyText"/>
        <w:ind w:left="220"/>
      </w:pPr>
      <w:r>
        <w:t>For each of the “</w:t>
      </w:r>
      <w:r>
        <w:rPr>
          <w:b/>
          <w:u w:val="single"/>
        </w:rPr>
        <w:t>RR</w:t>
      </w:r>
      <w:r>
        <w:rPr>
          <w:u w:val="single"/>
        </w:rPr>
        <w:t>eadings</w:t>
      </w:r>
      <w:r>
        <w:t>” indicated on the syllabus:</w:t>
      </w:r>
    </w:p>
    <w:p w:rsidR="002233BA" w:rsidRDefault="008D1BEB">
      <w:pPr>
        <w:pStyle w:val="ListParagraph"/>
        <w:numPr>
          <w:ilvl w:val="2"/>
          <w:numId w:val="13"/>
        </w:numPr>
        <w:tabs>
          <w:tab w:val="left" w:pos="940"/>
        </w:tabs>
        <w:ind w:right="589"/>
        <w:rPr>
          <w:sz w:val="24"/>
        </w:rPr>
      </w:pPr>
      <w:r>
        <w:rPr>
          <w:sz w:val="24"/>
        </w:rPr>
        <w:t>On top, write your name, date, author’s name, full title of the reading (put quotation marks around the title), and date of publication. In one sentence, give the author’s expertise in the subject. (Does he or she have a Ph.D. in the subject, or is he or she</w:t>
      </w:r>
      <w:r>
        <w:rPr>
          <w:spacing w:val="-18"/>
          <w:sz w:val="24"/>
        </w:rPr>
        <w:t xml:space="preserve"> </w:t>
      </w:r>
      <w:r>
        <w:rPr>
          <w:sz w:val="24"/>
        </w:rPr>
        <w:t>the author of books on the subject? Google for the</w:t>
      </w:r>
      <w:r>
        <w:rPr>
          <w:spacing w:val="-4"/>
          <w:sz w:val="24"/>
        </w:rPr>
        <w:t xml:space="preserve"> </w:t>
      </w:r>
      <w:r>
        <w:rPr>
          <w:sz w:val="24"/>
        </w:rPr>
        <w:t>information.)</w:t>
      </w:r>
    </w:p>
    <w:p w:rsidR="002233BA" w:rsidRDefault="008D1BEB">
      <w:pPr>
        <w:pStyle w:val="ListParagraph"/>
        <w:numPr>
          <w:ilvl w:val="2"/>
          <w:numId w:val="13"/>
        </w:numPr>
        <w:tabs>
          <w:tab w:val="left" w:pos="940"/>
        </w:tabs>
        <w:spacing w:before="1"/>
        <w:ind w:right="1000"/>
        <w:rPr>
          <w:sz w:val="24"/>
        </w:rPr>
      </w:pPr>
      <w:r>
        <w:rPr>
          <w:sz w:val="24"/>
        </w:rPr>
        <w:t xml:space="preserve">Find and quote </w:t>
      </w:r>
      <w:r>
        <w:rPr>
          <w:i/>
          <w:sz w:val="24"/>
        </w:rPr>
        <w:t xml:space="preserve">the author’s thesis statement </w:t>
      </w:r>
      <w:r>
        <w:rPr>
          <w:sz w:val="24"/>
        </w:rPr>
        <w:t>in the article. Put the page number</w:t>
      </w:r>
      <w:r>
        <w:rPr>
          <w:spacing w:val="-17"/>
          <w:sz w:val="24"/>
        </w:rPr>
        <w:t xml:space="preserve"> </w:t>
      </w:r>
      <w:r>
        <w:rPr>
          <w:sz w:val="24"/>
        </w:rPr>
        <w:t>in parentheses next to the quoted thesis</w:t>
      </w:r>
      <w:r>
        <w:rPr>
          <w:spacing w:val="-2"/>
          <w:sz w:val="24"/>
        </w:rPr>
        <w:t xml:space="preserve"> </w:t>
      </w:r>
      <w:r>
        <w:rPr>
          <w:sz w:val="24"/>
        </w:rPr>
        <w:t>statement.</w:t>
      </w:r>
    </w:p>
    <w:p w:rsidR="002233BA" w:rsidRDefault="002233BA">
      <w:pPr>
        <w:rPr>
          <w:sz w:val="24"/>
        </w:rPr>
        <w:sectPr w:rsidR="002233BA">
          <w:pgSz w:w="12240" w:h="15840"/>
          <w:pgMar w:top="1360" w:right="1220" w:bottom="1640" w:left="1220" w:header="0" w:footer="1391" w:gutter="0"/>
          <w:cols w:space="720"/>
        </w:sectPr>
      </w:pPr>
    </w:p>
    <w:p w:rsidR="002233BA" w:rsidRDefault="008D1BEB">
      <w:pPr>
        <w:pStyle w:val="ListParagraph"/>
        <w:numPr>
          <w:ilvl w:val="2"/>
          <w:numId w:val="13"/>
        </w:numPr>
        <w:tabs>
          <w:tab w:val="left" w:pos="940"/>
        </w:tabs>
        <w:spacing w:before="79"/>
        <w:ind w:right="595"/>
        <w:rPr>
          <w:sz w:val="24"/>
        </w:rPr>
      </w:pPr>
      <w:r>
        <w:rPr>
          <w:sz w:val="24"/>
        </w:rPr>
        <w:t>Put the author’s thesis statement in your own words. Your paraphrase should be</w:t>
      </w:r>
      <w:r>
        <w:rPr>
          <w:spacing w:val="-18"/>
          <w:sz w:val="24"/>
        </w:rPr>
        <w:t xml:space="preserve"> </w:t>
      </w:r>
      <w:r>
        <w:rPr>
          <w:sz w:val="24"/>
        </w:rPr>
        <w:t>about equal in length to the</w:t>
      </w:r>
      <w:r>
        <w:rPr>
          <w:spacing w:val="-2"/>
          <w:sz w:val="24"/>
        </w:rPr>
        <w:t xml:space="preserve"> </w:t>
      </w:r>
      <w:r>
        <w:rPr>
          <w:sz w:val="24"/>
        </w:rPr>
        <w:t>quotation.</w:t>
      </w:r>
    </w:p>
    <w:p w:rsidR="002233BA" w:rsidRDefault="008D1BEB">
      <w:pPr>
        <w:pStyle w:val="ListParagraph"/>
        <w:numPr>
          <w:ilvl w:val="2"/>
          <w:numId w:val="13"/>
        </w:numPr>
        <w:tabs>
          <w:tab w:val="left" w:pos="940"/>
        </w:tabs>
        <w:ind w:right="373"/>
        <w:rPr>
          <w:sz w:val="24"/>
        </w:rPr>
      </w:pPr>
      <w:r>
        <w:rPr>
          <w:i/>
          <w:sz w:val="24"/>
        </w:rPr>
        <w:t xml:space="preserve">Quote and paraphrase 3 key points </w:t>
      </w:r>
      <w:r>
        <w:rPr>
          <w:sz w:val="24"/>
        </w:rPr>
        <w:t>the author makes - from the beginning, middle, and end of the reading. A “key point” is not merely interesting; it supports (proves) the credibility of the author’s thesis. A key point is usually a historical fact that the author is using as evidence that his or her claims are</w:t>
      </w:r>
      <w:r>
        <w:rPr>
          <w:spacing w:val="-8"/>
          <w:sz w:val="24"/>
        </w:rPr>
        <w:t xml:space="preserve"> </w:t>
      </w:r>
      <w:r>
        <w:rPr>
          <w:sz w:val="24"/>
        </w:rPr>
        <w:t>true.</w:t>
      </w:r>
    </w:p>
    <w:p w:rsidR="002233BA" w:rsidRDefault="008D1BEB">
      <w:pPr>
        <w:pStyle w:val="ListParagraph"/>
        <w:numPr>
          <w:ilvl w:val="2"/>
          <w:numId w:val="13"/>
        </w:numPr>
        <w:tabs>
          <w:tab w:val="left" w:pos="940"/>
        </w:tabs>
        <w:ind w:right="415"/>
        <w:rPr>
          <w:sz w:val="24"/>
        </w:rPr>
      </w:pPr>
      <w:r>
        <w:rPr>
          <w:sz w:val="24"/>
        </w:rPr>
        <w:t>Conclude with a short paragraph about what you learned about Latin American art</w:t>
      </w:r>
      <w:r>
        <w:rPr>
          <w:spacing w:val="-18"/>
          <w:sz w:val="24"/>
        </w:rPr>
        <w:t xml:space="preserve"> </w:t>
      </w:r>
      <w:r>
        <w:rPr>
          <w:sz w:val="24"/>
        </w:rPr>
        <w:t>from the</w:t>
      </w:r>
      <w:r>
        <w:rPr>
          <w:spacing w:val="-2"/>
          <w:sz w:val="24"/>
        </w:rPr>
        <w:t xml:space="preserve"> </w:t>
      </w:r>
      <w:r>
        <w:rPr>
          <w:sz w:val="24"/>
        </w:rPr>
        <w:t>reading.</w:t>
      </w:r>
    </w:p>
    <w:p w:rsidR="002233BA" w:rsidRDefault="008D1BEB">
      <w:pPr>
        <w:pStyle w:val="ListParagraph"/>
        <w:numPr>
          <w:ilvl w:val="2"/>
          <w:numId w:val="13"/>
        </w:numPr>
        <w:tabs>
          <w:tab w:val="left" w:pos="940"/>
        </w:tabs>
        <w:ind w:right="350"/>
        <w:rPr>
          <w:sz w:val="24"/>
        </w:rPr>
      </w:pPr>
      <w:r>
        <w:rPr>
          <w:sz w:val="24"/>
        </w:rPr>
        <w:t>There is a sample response paper on the course webpage for a workable format, but proving that you comprehend the reading well is the most important objective for you.</w:t>
      </w:r>
      <w:r>
        <w:rPr>
          <w:spacing w:val="-19"/>
          <w:sz w:val="24"/>
        </w:rPr>
        <w:t xml:space="preserve"> </w:t>
      </w:r>
      <w:r>
        <w:rPr>
          <w:sz w:val="24"/>
        </w:rPr>
        <w:t xml:space="preserve">If you have trouble understanding the essay, come see me during </w:t>
      </w:r>
      <w:r>
        <w:rPr>
          <w:spacing w:val="1"/>
          <w:sz w:val="24"/>
        </w:rPr>
        <w:t xml:space="preserve">my </w:t>
      </w:r>
      <w:r>
        <w:rPr>
          <w:sz w:val="24"/>
        </w:rPr>
        <w:t>office hours or by appointment. We can also make a telephone</w:t>
      </w:r>
      <w:r>
        <w:rPr>
          <w:spacing w:val="-5"/>
          <w:sz w:val="24"/>
        </w:rPr>
        <w:t xml:space="preserve"> </w:t>
      </w:r>
      <w:r>
        <w:rPr>
          <w:sz w:val="24"/>
        </w:rPr>
        <w:t>appointment.</w:t>
      </w:r>
    </w:p>
    <w:p w:rsidR="002233BA" w:rsidRDefault="008D1BEB">
      <w:pPr>
        <w:pStyle w:val="BodyText"/>
        <w:ind w:left="220" w:right="217"/>
      </w:pPr>
      <w:r>
        <w:rPr>
          <w:u w:val="single"/>
        </w:rPr>
        <w:t>NOTE</w:t>
      </w:r>
      <w:r>
        <w:t xml:space="preserve">: </w:t>
      </w:r>
      <w:r>
        <w:rPr>
          <w:color w:val="FF0000"/>
        </w:rPr>
        <w:t xml:space="preserve">Late reading response papers are </w:t>
      </w:r>
      <w:r>
        <w:rPr>
          <w:color w:val="FF0000"/>
          <w:u w:val="single" w:color="FF0000"/>
        </w:rPr>
        <w:t>not accepted</w:t>
      </w:r>
      <w:r>
        <w:rPr>
          <w:color w:val="FF0000"/>
        </w:rPr>
        <w:t xml:space="preserve"> except for excused absences</w:t>
      </w:r>
      <w:r>
        <w:t>. The response papers are the basis of small group and class discussions and must be on time so you can contribute to the discussion.</w:t>
      </w:r>
    </w:p>
    <w:p w:rsidR="002233BA" w:rsidRDefault="002233BA">
      <w:pPr>
        <w:pStyle w:val="BodyText"/>
      </w:pPr>
    </w:p>
    <w:p w:rsidR="002233BA" w:rsidRDefault="008D1BEB">
      <w:pPr>
        <w:ind w:left="220" w:right="289"/>
        <w:rPr>
          <w:sz w:val="24"/>
        </w:rPr>
      </w:pPr>
      <w:r>
        <w:rPr>
          <w:b/>
          <w:sz w:val="24"/>
        </w:rPr>
        <w:t xml:space="preserve">10% Diego Rivera Mural at San Francisco City College: Response paper </w:t>
      </w:r>
      <w:r>
        <w:rPr>
          <w:b/>
          <w:color w:val="FF0000"/>
          <w:sz w:val="24"/>
        </w:rPr>
        <w:t xml:space="preserve">due April 10 </w:t>
      </w:r>
      <w:r>
        <w:rPr>
          <w:sz w:val="24"/>
        </w:rPr>
        <w:t>NOTE: This assignment is worth 10 % of your grade and is also a make-up assignment for the missed class February 20 and 22. You are marked absent that week until the mural visit assignment is graded.</w:t>
      </w:r>
    </w:p>
    <w:p w:rsidR="002233BA" w:rsidRDefault="008D1BEB">
      <w:pPr>
        <w:pStyle w:val="BodyText"/>
        <w:ind w:left="580" w:right="622"/>
      </w:pPr>
      <w:r>
        <w:t xml:space="preserve">Before mid-April, visit the Diego Rivera mural, </w:t>
      </w:r>
      <w:r>
        <w:rPr>
          <w:i/>
        </w:rPr>
        <w:t xml:space="preserve">Pan American Unity </w:t>
      </w:r>
      <w:r>
        <w:t xml:space="preserve">(1940) at the Ocean Campus of San Francisco City College. </w:t>
      </w:r>
      <w:hyperlink r:id="rId16">
        <w:r>
          <w:rPr>
            <w:color w:val="0000FF"/>
            <w:u w:val="single" w:color="0000FF"/>
          </w:rPr>
          <w:t>http://www.riveramural.org/</w:t>
        </w:r>
      </w:hyperlink>
    </w:p>
    <w:p w:rsidR="002233BA" w:rsidRDefault="008D1BEB">
      <w:pPr>
        <w:pStyle w:val="ListParagraph"/>
        <w:numPr>
          <w:ilvl w:val="3"/>
          <w:numId w:val="13"/>
        </w:numPr>
        <w:tabs>
          <w:tab w:val="left" w:pos="1299"/>
          <w:tab w:val="left" w:pos="1300"/>
        </w:tabs>
        <w:ind w:right="288"/>
        <w:rPr>
          <w:sz w:val="24"/>
        </w:rPr>
      </w:pPr>
      <w:r>
        <w:rPr>
          <w:sz w:val="24"/>
        </w:rPr>
        <w:t>Read the website and call the information number there before you go to get</w:t>
      </w:r>
      <w:r>
        <w:rPr>
          <w:spacing w:val="-19"/>
          <w:sz w:val="24"/>
        </w:rPr>
        <w:t xml:space="preserve"> </w:t>
      </w:r>
      <w:r>
        <w:rPr>
          <w:sz w:val="24"/>
        </w:rPr>
        <w:t>essential information about the history of the mural, open hours, maps, directions,</w:t>
      </w:r>
      <w:r>
        <w:rPr>
          <w:spacing w:val="-14"/>
          <w:sz w:val="24"/>
        </w:rPr>
        <w:t xml:space="preserve"> </w:t>
      </w:r>
      <w:r>
        <w:rPr>
          <w:sz w:val="24"/>
        </w:rPr>
        <w:t>parking.</w:t>
      </w:r>
    </w:p>
    <w:p w:rsidR="002233BA" w:rsidRDefault="002233BA">
      <w:pPr>
        <w:pStyle w:val="BodyText"/>
        <w:spacing w:before="10"/>
        <w:rPr>
          <w:sz w:val="23"/>
        </w:rPr>
      </w:pPr>
    </w:p>
    <w:p w:rsidR="002233BA" w:rsidRDefault="008D1BEB">
      <w:pPr>
        <w:spacing w:before="1"/>
        <w:ind w:left="940"/>
        <w:rPr>
          <w:b/>
          <w:sz w:val="24"/>
        </w:rPr>
      </w:pPr>
      <w:r>
        <w:rPr>
          <w:b/>
          <w:i/>
          <w:sz w:val="24"/>
        </w:rPr>
        <w:t xml:space="preserve">Pan American Unity </w:t>
      </w:r>
      <w:r>
        <w:rPr>
          <w:b/>
          <w:sz w:val="24"/>
        </w:rPr>
        <w:t>Mural Response paper:</w:t>
      </w:r>
    </w:p>
    <w:p w:rsidR="002233BA" w:rsidRDefault="008D1BEB">
      <w:pPr>
        <w:pStyle w:val="ListParagraph"/>
        <w:numPr>
          <w:ilvl w:val="0"/>
          <w:numId w:val="9"/>
        </w:numPr>
        <w:tabs>
          <w:tab w:val="left" w:pos="1200"/>
        </w:tabs>
        <w:ind w:right="297" w:firstLine="0"/>
        <w:rPr>
          <w:i/>
          <w:sz w:val="24"/>
        </w:rPr>
      </w:pPr>
      <w:r>
        <w:rPr>
          <w:sz w:val="24"/>
        </w:rPr>
        <w:t xml:space="preserve">At least </w:t>
      </w:r>
      <w:r>
        <w:rPr>
          <w:sz w:val="24"/>
          <w:u w:val="single"/>
        </w:rPr>
        <w:t>two full-length photographs of you with the mural</w:t>
      </w:r>
      <w:r>
        <w:rPr>
          <w:sz w:val="24"/>
        </w:rPr>
        <w:t xml:space="preserve">. </w:t>
      </w:r>
      <w:r>
        <w:rPr>
          <w:i/>
          <w:color w:val="FF0000"/>
          <w:sz w:val="24"/>
        </w:rPr>
        <w:t xml:space="preserve">NOTE: The photographs are gatekeeper requirements. You get no credit at all without the photographs of you. </w:t>
      </w:r>
      <w:r>
        <w:rPr>
          <w:i/>
          <w:color w:val="FF0000"/>
          <w:sz w:val="24"/>
          <w:u w:val="single" w:color="FF0000"/>
        </w:rPr>
        <w:t>Do not take selfies</w:t>
      </w:r>
      <w:r>
        <w:rPr>
          <w:i/>
          <w:color w:val="FF0000"/>
          <w:sz w:val="24"/>
        </w:rPr>
        <w:t xml:space="preserve"> because they are too close. If you go alone, ask another visitor or the docent to take the pictures for</w:t>
      </w:r>
      <w:r>
        <w:rPr>
          <w:i/>
          <w:color w:val="FF0000"/>
          <w:spacing w:val="-3"/>
          <w:sz w:val="24"/>
        </w:rPr>
        <w:t xml:space="preserve"> </w:t>
      </w:r>
      <w:r>
        <w:rPr>
          <w:i/>
          <w:color w:val="FF0000"/>
          <w:sz w:val="24"/>
        </w:rPr>
        <w:t>you.</w:t>
      </w:r>
    </w:p>
    <w:p w:rsidR="002233BA" w:rsidRDefault="008D1BEB">
      <w:pPr>
        <w:pStyle w:val="ListParagraph"/>
        <w:numPr>
          <w:ilvl w:val="0"/>
          <w:numId w:val="9"/>
        </w:numPr>
        <w:tabs>
          <w:tab w:val="left" w:pos="1200"/>
        </w:tabs>
        <w:ind w:firstLine="0"/>
        <w:rPr>
          <w:sz w:val="24"/>
        </w:rPr>
      </w:pPr>
      <w:r>
        <w:rPr>
          <w:sz w:val="24"/>
        </w:rPr>
        <w:t xml:space="preserve">A </w:t>
      </w:r>
      <w:r>
        <w:rPr>
          <w:sz w:val="24"/>
          <w:u w:val="single"/>
        </w:rPr>
        <w:t>20-minute detailed sketch</w:t>
      </w:r>
      <w:r>
        <w:rPr>
          <w:sz w:val="24"/>
        </w:rPr>
        <w:t xml:space="preserve"> of your favorite scene in the</w:t>
      </w:r>
      <w:r>
        <w:rPr>
          <w:spacing w:val="-3"/>
          <w:sz w:val="24"/>
        </w:rPr>
        <w:t xml:space="preserve"> </w:t>
      </w:r>
      <w:r>
        <w:rPr>
          <w:sz w:val="24"/>
        </w:rPr>
        <w:t>mural</w:t>
      </w:r>
    </w:p>
    <w:p w:rsidR="002233BA" w:rsidRDefault="008D1BEB">
      <w:pPr>
        <w:pStyle w:val="ListParagraph"/>
        <w:numPr>
          <w:ilvl w:val="0"/>
          <w:numId w:val="9"/>
        </w:numPr>
        <w:tabs>
          <w:tab w:val="left" w:pos="1200"/>
        </w:tabs>
        <w:ind w:right="366" w:firstLine="0"/>
        <w:rPr>
          <w:sz w:val="24"/>
        </w:rPr>
      </w:pPr>
      <w:r>
        <w:rPr>
          <w:sz w:val="24"/>
        </w:rPr>
        <w:t xml:space="preserve">A </w:t>
      </w:r>
      <w:r>
        <w:rPr>
          <w:sz w:val="24"/>
          <w:u w:val="single"/>
        </w:rPr>
        <w:t>300-word response</w:t>
      </w:r>
      <w:r>
        <w:rPr>
          <w:sz w:val="24"/>
        </w:rPr>
        <w:t xml:space="preserve">: a) briefly explain Rivera’s thesis and describe the story he tells in the mural; b) explain how the scene you selected helps establish Rivera’s </w:t>
      </w:r>
      <w:r>
        <w:rPr>
          <w:i/>
          <w:sz w:val="24"/>
        </w:rPr>
        <w:t>thesis</w:t>
      </w:r>
      <w:r>
        <w:rPr>
          <w:sz w:val="24"/>
        </w:rPr>
        <w:t>; c) conclude with a paragraph about what impressed you most about the mural and</w:t>
      </w:r>
      <w:r>
        <w:rPr>
          <w:spacing w:val="-11"/>
          <w:sz w:val="24"/>
        </w:rPr>
        <w:t xml:space="preserve"> </w:t>
      </w:r>
      <w:r>
        <w:rPr>
          <w:sz w:val="24"/>
        </w:rPr>
        <w:t>why.</w:t>
      </w:r>
    </w:p>
    <w:p w:rsidR="002233BA" w:rsidRDefault="002233BA">
      <w:pPr>
        <w:pStyle w:val="BodyText"/>
        <w:spacing w:before="11"/>
        <w:rPr>
          <w:sz w:val="23"/>
        </w:rPr>
      </w:pPr>
    </w:p>
    <w:p w:rsidR="002233BA" w:rsidRDefault="008D1BEB">
      <w:pPr>
        <w:pStyle w:val="ListParagraph"/>
        <w:numPr>
          <w:ilvl w:val="3"/>
          <w:numId w:val="13"/>
        </w:numPr>
        <w:tabs>
          <w:tab w:val="left" w:pos="1299"/>
          <w:tab w:val="left" w:pos="1300"/>
        </w:tabs>
        <w:ind w:right="353"/>
        <w:rPr>
          <w:sz w:val="24"/>
        </w:rPr>
      </w:pPr>
      <w:r>
        <w:rPr>
          <w:i/>
          <w:sz w:val="24"/>
        </w:rPr>
        <w:t xml:space="preserve">Email the assignment to me as attachments, pictures </w:t>
      </w:r>
      <w:r>
        <w:rPr>
          <w:sz w:val="24"/>
        </w:rPr>
        <w:t xml:space="preserve">(as JPEGs) </w:t>
      </w:r>
      <w:r>
        <w:rPr>
          <w:i/>
          <w:sz w:val="24"/>
        </w:rPr>
        <w:t xml:space="preserve">and the written document </w:t>
      </w:r>
      <w:r>
        <w:rPr>
          <w:sz w:val="24"/>
        </w:rPr>
        <w:t>(in Word or PDF)</w:t>
      </w:r>
      <w:r>
        <w:rPr>
          <w:i/>
          <w:sz w:val="24"/>
        </w:rPr>
        <w:t xml:space="preserve">. </w:t>
      </w:r>
      <w:r>
        <w:rPr>
          <w:sz w:val="24"/>
        </w:rPr>
        <w:t>You may include the pictures in your written document if you prefer.</w:t>
      </w:r>
    </w:p>
    <w:p w:rsidR="002233BA" w:rsidRDefault="008D1BEB">
      <w:pPr>
        <w:pStyle w:val="BodyText"/>
        <w:spacing w:line="295" w:lineRule="exact"/>
        <w:ind w:left="1659"/>
      </w:pPr>
      <w:r>
        <w:rPr>
          <w:rFonts w:ascii="Courier New"/>
        </w:rPr>
        <w:t xml:space="preserve">o </w:t>
      </w:r>
      <w:r>
        <w:t xml:space="preserve">Please do </w:t>
      </w:r>
      <w:r>
        <w:rPr>
          <w:i/>
        </w:rPr>
        <w:t xml:space="preserve">not </w:t>
      </w:r>
      <w:r>
        <w:t>use a shared drive.</w:t>
      </w:r>
    </w:p>
    <w:p w:rsidR="002233BA" w:rsidRDefault="002233BA">
      <w:pPr>
        <w:pStyle w:val="BodyText"/>
        <w:spacing w:before="3"/>
        <w:rPr>
          <w:sz w:val="22"/>
        </w:rPr>
      </w:pPr>
    </w:p>
    <w:p w:rsidR="002233BA" w:rsidRDefault="008D1BEB">
      <w:pPr>
        <w:pStyle w:val="Heading2"/>
        <w:ind w:left="219"/>
        <w:rPr>
          <w:b w:val="0"/>
        </w:rPr>
      </w:pPr>
      <w:r>
        <w:t>20% 15-minute quizzes</w:t>
      </w:r>
      <w:r>
        <w:rPr>
          <w:b w:val="0"/>
        </w:rPr>
        <w:t>:</w:t>
      </w:r>
    </w:p>
    <w:p w:rsidR="002233BA" w:rsidRDefault="002233BA">
      <w:pPr>
        <w:pStyle w:val="BodyText"/>
      </w:pPr>
    </w:p>
    <w:p w:rsidR="002233BA" w:rsidRDefault="008D1BEB">
      <w:pPr>
        <w:pStyle w:val="BodyText"/>
        <w:ind w:left="219" w:right="289"/>
      </w:pPr>
      <w:r>
        <w:t xml:space="preserve">Quiz dates are indicated on the schedule, and changes are announced in class. After lectures are presented in class, I will make them available on the course website under “Lectures.” You can use the slides to make flash cards for the quizzes. I will only ask you to identify works of art and architecture that are </w:t>
      </w:r>
      <w:r>
        <w:rPr>
          <w:i/>
        </w:rPr>
        <w:t xml:space="preserve">both </w:t>
      </w:r>
      <w:r>
        <w:t xml:space="preserve">in the readings </w:t>
      </w:r>
      <w:r>
        <w:rPr>
          <w:i/>
        </w:rPr>
        <w:t xml:space="preserve">and </w:t>
      </w:r>
      <w:r>
        <w:t>shown in the videos and class lectures.</w:t>
      </w:r>
    </w:p>
    <w:p w:rsidR="002233BA" w:rsidRDefault="002233BA">
      <w:pPr>
        <w:sectPr w:rsidR="002233BA">
          <w:pgSz w:w="12240" w:h="15840"/>
          <w:pgMar w:top="1360" w:right="1220" w:bottom="1580" w:left="1220" w:header="0" w:footer="1391" w:gutter="0"/>
          <w:cols w:space="720"/>
        </w:sectPr>
      </w:pPr>
    </w:p>
    <w:p w:rsidR="002233BA" w:rsidRDefault="002233BA">
      <w:pPr>
        <w:pStyle w:val="BodyText"/>
        <w:spacing w:before="10"/>
        <w:rPr>
          <w:sz w:val="10"/>
        </w:rPr>
      </w:pPr>
    </w:p>
    <w:p w:rsidR="002233BA" w:rsidRDefault="008D1BEB">
      <w:pPr>
        <w:pStyle w:val="BodyText"/>
        <w:spacing w:before="90"/>
        <w:ind w:left="219" w:right="257"/>
      </w:pPr>
      <w:r>
        <w:rPr>
          <w:u w:val="single"/>
        </w:rPr>
        <w:t>Quiz format</w:t>
      </w:r>
      <w:r>
        <w:t>: You will be asked to identify a work of architecture or art (or two works in a comparison). Identification includes 1) name and nationality of artist, 2) the title of work, 3) date of work. You will also be asked to respond to a question related to the lectures, discussions, videos, textbooks and readings.</w:t>
      </w:r>
    </w:p>
    <w:p w:rsidR="002233BA" w:rsidRDefault="002233BA">
      <w:pPr>
        <w:pStyle w:val="BodyText"/>
      </w:pPr>
    </w:p>
    <w:p w:rsidR="002233BA" w:rsidRDefault="008D1BEB">
      <w:pPr>
        <w:ind w:left="220"/>
        <w:rPr>
          <w:sz w:val="24"/>
        </w:rPr>
      </w:pPr>
      <w:r>
        <w:rPr>
          <w:b/>
          <w:sz w:val="24"/>
        </w:rPr>
        <w:t xml:space="preserve">30% Research Paper: </w:t>
      </w:r>
      <w:r>
        <w:rPr>
          <w:sz w:val="24"/>
        </w:rPr>
        <w:t>An 8-page (1600-word, 12 font, double-spaced) research paper.</w:t>
      </w:r>
    </w:p>
    <w:p w:rsidR="002233BA" w:rsidRDefault="002233BA">
      <w:pPr>
        <w:pStyle w:val="BodyText"/>
      </w:pPr>
    </w:p>
    <w:p w:rsidR="002233BA" w:rsidRDefault="008D1BEB">
      <w:pPr>
        <w:pStyle w:val="Heading2"/>
      </w:pPr>
      <w:r>
        <w:t>The Research Paper has the following parts:</w:t>
      </w:r>
    </w:p>
    <w:p w:rsidR="002233BA" w:rsidRDefault="008D1BEB">
      <w:pPr>
        <w:pStyle w:val="ListParagraph"/>
        <w:numPr>
          <w:ilvl w:val="3"/>
          <w:numId w:val="13"/>
        </w:numPr>
        <w:tabs>
          <w:tab w:val="left" w:pos="1298"/>
          <w:tab w:val="left" w:pos="1299"/>
        </w:tabs>
        <w:spacing w:before="1" w:line="293" w:lineRule="exact"/>
        <w:ind w:left="1298" w:hanging="359"/>
        <w:rPr>
          <w:sz w:val="24"/>
        </w:rPr>
      </w:pPr>
      <w:r>
        <w:rPr>
          <w:sz w:val="24"/>
        </w:rPr>
        <w:t>Paper Proposal and Research Bibliography Grade: 50</w:t>
      </w:r>
      <w:r>
        <w:rPr>
          <w:spacing w:val="-6"/>
          <w:sz w:val="24"/>
        </w:rPr>
        <w:t xml:space="preserve"> </w:t>
      </w:r>
      <w:r>
        <w:rPr>
          <w:sz w:val="24"/>
        </w:rPr>
        <w:t>points</w:t>
      </w:r>
    </w:p>
    <w:p w:rsidR="002233BA" w:rsidRDefault="008D1BEB">
      <w:pPr>
        <w:pStyle w:val="ListParagraph"/>
        <w:numPr>
          <w:ilvl w:val="3"/>
          <w:numId w:val="13"/>
        </w:numPr>
        <w:tabs>
          <w:tab w:val="left" w:pos="1298"/>
          <w:tab w:val="left" w:pos="1299"/>
        </w:tabs>
        <w:spacing w:line="292" w:lineRule="exact"/>
        <w:ind w:left="1298" w:hanging="359"/>
        <w:rPr>
          <w:sz w:val="24"/>
        </w:rPr>
      </w:pPr>
      <w:r>
        <w:rPr>
          <w:sz w:val="24"/>
        </w:rPr>
        <w:t>First draft: 100</w:t>
      </w:r>
      <w:r>
        <w:rPr>
          <w:spacing w:val="-2"/>
          <w:sz w:val="24"/>
        </w:rPr>
        <w:t xml:space="preserve"> </w:t>
      </w:r>
      <w:r>
        <w:rPr>
          <w:sz w:val="24"/>
        </w:rPr>
        <w:t>points</w:t>
      </w:r>
    </w:p>
    <w:p w:rsidR="002233BA" w:rsidRDefault="008D1BEB">
      <w:pPr>
        <w:pStyle w:val="ListParagraph"/>
        <w:numPr>
          <w:ilvl w:val="3"/>
          <w:numId w:val="13"/>
        </w:numPr>
        <w:tabs>
          <w:tab w:val="left" w:pos="1298"/>
          <w:tab w:val="left" w:pos="1299"/>
        </w:tabs>
        <w:spacing w:line="293" w:lineRule="exact"/>
        <w:ind w:left="1298" w:hanging="359"/>
        <w:rPr>
          <w:sz w:val="24"/>
        </w:rPr>
      </w:pPr>
      <w:r>
        <w:rPr>
          <w:sz w:val="24"/>
        </w:rPr>
        <w:t>Second (final) draft: 100</w:t>
      </w:r>
      <w:r>
        <w:rPr>
          <w:spacing w:val="-1"/>
          <w:sz w:val="24"/>
        </w:rPr>
        <w:t xml:space="preserve"> </w:t>
      </w:r>
      <w:r>
        <w:rPr>
          <w:sz w:val="24"/>
        </w:rPr>
        <w:t>points</w:t>
      </w:r>
    </w:p>
    <w:p w:rsidR="002233BA" w:rsidRDefault="008D1BEB">
      <w:pPr>
        <w:pStyle w:val="ListParagraph"/>
        <w:numPr>
          <w:ilvl w:val="3"/>
          <w:numId w:val="13"/>
        </w:numPr>
        <w:tabs>
          <w:tab w:val="left" w:pos="1298"/>
          <w:tab w:val="left" w:pos="1299"/>
        </w:tabs>
        <w:ind w:left="1298" w:hanging="359"/>
        <w:rPr>
          <w:sz w:val="24"/>
        </w:rPr>
      </w:pPr>
      <w:r>
        <w:rPr>
          <w:sz w:val="24"/>
        </w:rPr>
        <w:t>Peer-review of your colleague’s paper: 50</w:t>
      </w:r>
      <w:r>
        <w:rPr>
          <w:spacing w:val="-2"/>
          <w:sz w:val="24"/>
        </w:rPr>
        <w:t xml:space="preserve"> </w:t>
      </w:r>
      <w:r>
        <w:rPr>
          <w:sz w:val="24"/>
        </w:rPr>
        <w:t>points</w:t>
      </w:r>
    </w:p>
    <w:p w:rsidR="002233BA" w:rsidRDefault="00AB3354">
      <w:pPr>
        <w:pStyle w:val="ListParagraph"/>
        <w:numPr>
          <w:ilvl w:val="3"/>
          <w:numId w:val="13"/>
        </w:numPr>
        <w:tabs>
          <w:tab w:val="left" w:pos="1298"/>
          <w:tab w:val="left" w:pos="1299"/>
        </w:tabs>
        <w:spacing w:before="1"/>
        <w:ind w:left="1298" w:hanging="359"/>
        <w:rPr>
          <w:sz w:val="24"/>
        </w:rPr>
      </w:pPr>
      <w:r>
        <w:rPr>
          <w:noProof/>
        </w:rPr>
        <mc:AlternateContent>
          <mc:Choice Requires="wps">
            <w:drawing>
              <wp:anchor distT="0" distB="0" distL="0" distR="0" simplePos="0" relativeHeight="251653120" behindDoc="0" locked="0" layoutInCell="1" allowOverlap="1">
                <wp:simplePos x="0" y="0"/>
                <wp:positionH relativeFrom="page">
                  <wp:posOffset>1353185</wp:posOffset>
                </wp:positionH>
                <wp:positionV relativeFrom="paragraph">
                  <wp:posOffset>228600</wp:posOffset>
                </wp:positionV>
                <wp:extent cx="5491480" cy="0"/>
                <wp:effectExtent l="10160" t="9525" r="13335" b="9525"/>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1480" cy="0"/>
                        </a:xfrm>
                        <a:prstGeom prst="line">
                          <a:avLst/>
                        </a:prstGeom>
                        <a:noFill/>
                        <a:ln w="91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4459"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55pt,18pt" to="53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GHQ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" strokeweight=".25358mm">
                <w10:wrap type="topAndBottom" anchorx="page"/>
              </v:line>
            </w:pict>
          </mc:Fallback>
        </mc:AlternateContent>
      </w:r>
      <w:r w:rsidR="008D1BEB">
        <w:rPr>
          <w:sz w:val="24"/>
        </w:rPr>
        <w:t>Total 200</w:t>
      </w:r>
      <w:r w:rsidR="008D1BEB">
        <w:rPr>
          <w:spacing w:val="-2"/>
          <w:sz w:val="24"/>
        </w:rPr>
        <w:t xml:space="preserve"> </w:t>
      </w:r>
      <w:r w:rsidR="008D1BEB">
        <w:rPr>
          <w:sz w:val="24"/>
        </w:rPr>
        <w:t>points</w:t>
      </w:r>
    </w:p>
    <w:p w:rsidR="002233BA" w:rsidRDefault="002233BA">
      <w:pPr>
        <w:pStyle w:val="BodyText"/>
        <w:spacing w:before="6"/>
        <w:rPr>
          <w:sz w:val="13"/>
        </w:rPr>
      </w:pPr>
    </w:p>
    <w:p w:rsidR="002233BA" w:rsidRDefault="008D1BEB">
      <w:pPr>
        <w:pStyle w:val="BodyText"/>
        <w:spacing w:before="90"/>
        <w:ind w:left="219" w:right="335"/>
      </w:pPr>
      <w:r>
        <w:rPr>
          <w:b/>
        </w:rPr>
        <w:t xml:space="preserve">Start by selecting an artist as the topic for your paper </w:t>
      </w:r>
      <w:r>
        <w:t xml:space="preserve">from the list at the end of the syllabus. You may choose an artist not on the list, but you must get my approval before proceeding with your research and writing your proposal. </w:t>
      </w:r>
      <w:r>
        <w:rPr>
          <w:color w:val="0070C0"/>
        </w:rPr>
        <w:t xml:space="preserve">Each student must write on a different artist. </w:t>
      </w:r>
      <w:r>
        <w:t>To make this possible, start by selecting three artists whose work interests you. Use the internet to read about the artists and make informed selections. Mark your favorite if you have one and submit your list to me in class. I will select one artist from your list for your research paper.</w:t>
      </w:r>
    </w:p>
    <w:p w:rsidR="002233BA" w:rsidRDefault="00AB3354">
      <w:pPr>
        <w:pStyle w:val="BodyText"/>
        <w:spacing w:before="1"/>
        <w:rPr>
          <w:sz w:val="26"/>
        </w:rPr>
      </w:pPr>
      <w:r>
        <w:rPr>
          <w:noProof/>
        </w:rPr>
        <mc:AlternateContent>
          <mc:Choice Requires="wps">
            <w:drawing>
              <wp:anchor distT="0" distB="0" distL="0" distR="0" simplePos="0" relativeHeight="251654144" behindDoc="0" locked="0" layoutInCell="1" allowOverlap="1">
                <wp:simplePos x="0" y="0"/>
                <wp:positionH relativeFrom="page">
                  <wp:posOffset>895985</wp:posOffset>
                </wp:positionH>
                <wp:positionV relativeFrom="paragraph">
                  <wp:posOffset>220345</wp:posOffset>
                </wp:positionV>
                <wp:extent cx="5980430" cy="0"/>
                <wp:effectExtent l="10160" t="10795" r="10160" b="825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2072" id="Line 1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35pt" to="541.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IE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" strokeweight=".72pt">
                <w10:wrap type="topAndBottom" anchorx="page"/>
              </v:line>
            </w:pict>
          </mc:Fallback>
        </mc:AlternateContent>
      </w:r>
    </w:p>
    <w:p w:rsidR="002233BA" w:rsidRDefault="002233BA">
      <w:pPr>
        <w:pStyle w:val="BodyText"/>
        <w:rPr>
          <w:sz w:val="12"/>
        </w:rPr>
      </w:pPr>
    </w:p>
    <w:p w:rsidR="002233BA" w:rsidRDefault="008D1BEB">
      <w:pPr>
        <w:spacing w:before="112" w:line="230" w:lineRule="auto"/>
        <w:ind w:left="220" w:right="289" w:hanging="1"/>
        <w:rPr>
          <w:rFonts w:ascii="Tahoma" w:hAnsi="Tahoma"/>
          <w:i/>
          <w:sz w:val="23"/>
        </w:rPr>
      </w:pPr>
      <w:r>
        <w:rPr>
          <w:b/>
          <w:sz w:val="24"/>
        </w:rPr>
        <w:t>The</w:t>
      </w:r>
      <w:r>
        <w:rPr>
          <w:b/>
          <w:spacing w:val="-9"/>
          <w:sz w:val="24"/>
        </w:rPr>
        <w:t xml:space="preserve"> </w:t>
      </w:r>
      <w:r>
        <w:rPr>
          <w:b/>
          <w:sz w:val="24"/>
        </w:rPr>
        <w:t>thesis</w:t>
      </w:r>
      <w:r>
        <w:rPr>
          <w:b/>
          <w:spacing w:val="-9"/>
          <w:sz w:val="24"/>
        </w:rPr>
        <w:t xml:space="preserve"> </w:t>
      </w:r>
      <w:r>
        <w:rPr>
          <w:b/>
          <w:sz w:val="24"/>
        </w:rPr>
        <w:t>question</w:t>
      </w:r>
      <w:r>
        <w:rPr>
          <w:b/>
          <w:spacing w:val="-10"/>
          <w:sz w:val="24"/>
        </w:rPr>
        <w:t xml:space="preserve"> </w:t>
      </w:r>
      <w:r>
        <w:rPr>
          <w:b/>
          <w:sz w:val="24"/>
        </w:rPr>
        <w:t>for</w:t>
      </w:r>
      <w:r>
        <w:rPr>
          <w:b/>
          <w:spacing w:val="-9"/>
          <w:sz w:val="24"/>
        </w:rPr>
        <w:t xml:space="preserve"> </w:t>
      </w:r>
      <w:r>
        <w:rPr>
          <w:b/>
          <w:sz w:val="24"/>
        </w:rPr>
        <w:t>every</w:t>
      </w:r>
      <w:r>
        <w:rPr>
          <w:b/>
          <w:spacing w:val="-7"/>
          <w:sz w:val="24"/>
        </w:rPr>
        <w:t xml:space="preserve"> </w:t>
      </w:r>
      <w:r>
        <w:rPr>
          <w:b/>
          <w:sz w:val="24"/>
        </w:rPr>
        <w:t>research</w:t>
      </w:r>
      <w:r>
        <w:rPr>
          <w:b/>
          <w:spacing w:val="-8"/>
          <w:sz w:val="24"/>
        </w:rPr>
        <w:t xml:space="preserve"> </w:t>
      </w:r>
      <w:r>
        <w:rPr>
          <w:b/>
          <w:sz w:val="24"/>
        </w:rPr>
        <w:t>paper</w:t>
      </w:r>
      <w:r>
        <w:rPr>
          <w:b/>
          <w:spacing w:val="-9"/>
          <w:sz w:val="24"/>
        </w:rPr>
        <w:t xml:space="preserve"> </w:t>
      </w:r>
      <w:r>
        <w:rPr>
          <w:b/>
          <w:sz w:val="24"/>
        </w:rPr>
        <w:t>is</w:t>
      </w:r>
      <w:r>
        <w:rPr>
          <w:b/>
          <w:spacing w:val="-9"/>
          <w:sz w:val="24"/>
        </w:rPr>
        <w:t xml:space="preserve"> </w:t>
      </w:r>
      <w:r>
        <w:rPr>
          <w:b/>
          <w:sz w:val="24"/>
        </w:rPr>
        <w:t>the</w:t>
      </w:r>
      <w:r>
        <w:rPr>
          <w:b/>
          <w:spacing w:val="-9"/>
          <w:sz w:val="24"/>
        </w:rPr>
        <w:t xml:space="preserve"> </w:t>
      </w:r>
      <w:r>
        <w:rPr>
          <w:b/>
          <w:sz w:val="24"/>
        </w:rPr>
        <w:t>same:</w:t>
      </w:r>
      <w:r>
        <w:rPr>
          <w:b/>
          <w:spacing w:val="-9"/>
          <w:sz w:val="24"/>
        </w:rPr>
        <w:t xml:space="preserve"> </w:t>
      </w:r>
      <w:r>
        <w:rPr>
          <w:rFonts w:ascii="Tahoma" w:hAnsi="Tahoma"/>
          <w:i/>
          <w:color w:val="4472C4"/>
          <w:sz w:val="23"/>
        </w:rPr>
        <w:t>In</w:t>
      </w:r>
      <w:r>
        <w:rPr>
          <w:rFonts w:ascii="Tahoma" w:hAnsi="Tahoma"/>
          <w:i/>
          <w:color w:val="4472C4"/>
          <w:spacing w:val="-14"/>
          <w:sz w:val="23"/>
        </w:rPr>
        <w:t xml:space="preserve"> </w:t>
      </w:r>
      <w:r>
        <w:rPr>
          <w:rFonts w:ascii="Tahoma" w:hAnsi="Tahoma"/>
          <w:i/>
          <w:color w:val="4472C4"/>
          <w:sz w:val="23"/>
        </w:rPr>
        <w:t>what</w:t>
      </w:r>
      <w:r>
        <w:rPr>
          <w:rFonts w:ascii="Tahoma" w:hAnsi="Tahoma"/>
          <w:i/>
          <w:color w:val="4472C4"/>
          <w:spacing w:val="-12"/>
          <w:sz w:val="23"/>
        </w:rPr>
        <w:t xml:space="preserve"> </w:t>
      </w:r>
      <w:r>
        <w:rPr>
          <w:rFonts w:ascii="Tahoma" w:hAnsi="Tahoma"/>
          <w:i/>
          <w:color w:val="4472C4"/>
          <w:sz w:val="23"/>
        </w:rPr>
        <w:t>way(s)</w:t>
      </w:r>
      <w:r>
        <w:rPr>
          <w:rFonts w:ascii="Tahoma" w:hAnsi="Tahoma"/>
          <w:i/>
          <w:color w:val="4472C4"/>
          <w:spacing w:val="-13"/>
          <w:sz w:val="23"/>
        </w:rPr>
        <w:t xml:space="preserve"> </w:t>
      </w:r>
      <w:r>
        <w:rPr>
          <w:rFonts w:ascii="Tahoma" w:hAnsi="Tahoma"/>
          <w:i/>
          <w:color w:val="4472C4"/>
          <w:sz w:val="23"/>
        </w:rPr>
        <w:t>is</w:t>
      </w:r>
      <w:r>
        <w:rPr>
          <w:rFonts w:ascii="Tahoma" w:hAnsi="Tahoma"/>
          <w:i/>
          <w:color w:val="4472C4"/>
          <w:spacing w:val="-13"/>
          <w:sz w:val="23"/>
        </w:rPr>
        <w:t xml:space="preserve"> </w:t>
      </w:r>
      <w:r>
        <w:rPr>
          <w:rFonts w:ascii="Tahoma" w:hAnsi="Tahoma"/>
          <w:i/>
          <w:color w:val="4472C4"/>
          <w:sz w:val="23"/>
        </w:rPr>
        <w:t>the</w:t>
      </w:r>
      <w:r>
        <w:rPr>
          <w:rFonts w:ascii="Tahoma" w:hAnsi="Tahoma"/>
          <w:i/>
          <w:color w:val="4472C4"/>
          <w:spacing w:val="-13"/>
          <w:sz w:val="23"/>
        </w:rPr>
        <w:t xml:space="preserve"> </w:t>
      </w:r>
      <w:r>
        <w:rPr>
          <w:rFonts w:ascii="Tahoma" w:hAnsi="Tahoma"/>
          <w:i/>
          <w:color w:val="4472C4"/>
          <w:sz w:val="23"/>
        </w:rPr>
        <w:t>art</w:t>
      </w:r>
      <w:r>
        <w:rPr>
          <w:rFonts w:ascii="Tahoma" w:hAnsi="Tahoma"/>
          <w:i/>
          <w:color w:val="4472C4"/>
          <w:spacing w:val="-14"/>
          <w:sz w:val="23"/>
        </w:rPr>
        <w:t xml:space="preserve"> </w:t>
      </w:r>
      <w:r>
        <w:rPr>
          <w:rFonts w:ascii="Tahoma" w:hAnsi="Tahoma"/>
          <w:i/>
          <w:color w:val="4472C4"/>
          <w:sz w:val="23"/>
        </w:rPr>
        <w:t>made</w:t>
      </w:r>
      <w:r>
        <w:rPr>
          <w:rFonts w:ascii="Tahoma" w:hAnsi="Tahoma"/>
          <w:i/>
          <w:color w:val="4472C4"/>
          <w:spacing w:val="-14"/>
          <w:sz w:val="23"/>
        </w:rPr>
        <w:t xml:space="preserve"> </w:t>
      </w:r>
      <w:r>
        <w:rPr>
          <w:rFonts w:ascii="Tahoma" w:hAnsi="Tahoma"/>
          <w:i/>
          <w:color w:val="4472C4"/>
          <w:sz w:val="23"/>
        </w:rPr>
        <w:t>by the artist you selected “Latin American” or</w:t>
      </w:r>
      <w:r>
        <w:rPr>
          <w:rFonts w:ascii="Tahoma" w:hAnsi="Tahoma"/>
          <w:i/>
          <w:color w:val="4472C4"/>
          <w:spacing w:val="-49"/>
          <w:sz w:val="23"/>
        </w:rPr>
        <w:t xml:space="preserve"> </w:t>
      </w:r>
      <w:r>
        <w:rPr>
          <w:rFonts w:ascii="Tahoma" w:hAnsi="Tahoma"/>
          <w:i/>
          <w:color w:val="4472C4"/>
          <w:sz w:val="23"/>
        </w:rPr>
        <w:t>“Latinx”?</w:t>
      </w:r>
    </w:p>
    <w:p w:rsidR="002233BA" w:rsidRDefault="008D1BEB">
      <w:pPr>
        <w:pStyle w:val="BodyText"/>
        <w:ind w:left="220"/>
      </w:pPr>
      <w:r>
        <w:rPr>
          <w:color w:val="2F5496"/>
        </w:rPr>
        <w:t xml:space="preserve">In your research, seek and find the answer to that question. </w:t>
      </w:r>
      <w:r>
        <w:t>Does the artist identify with a Latin American or national culture, like Mexico or Brazil? Have they said as much in an interview or writing? Do art writers identify their work as Latin American or Latinx? Can you see evidence in the art itself that the artist is drawing upon a Latin American heritage?</w:t>
      </w:r>
    </w:p>
    <w:p w:rsidR="002233BA" w:rsidRDefault="002233BA">
      <w:pPr>
        <w:pStyle w:val="BodyText"/>
      </w:pPr>
    </w:p>
    <w:p w:rsidR="002233BA" w:rsidRDefault="008D1BEB">
      <w:pPr>
        <w:pStyle w:val="BodyText"/>
        <w:ind w:left="219" w:right="350"/>
      </w:pPr>
      <w:r>
        <w:t xml:space="preserve">After you have done your preliminary research and reading, propose an answer to the thesis question and write it up as your </w:t>
      </w:r>
      <w:r>
        <w:rPr>
          <w:i/>
        </w:rPr>
        <w:t xml:space="preserve">thesis statement </w:t>
      </w:r>
      <w:r>
        <w:t>for the proposal. The research you do for the paper is to find out if your proposed thesis about the artist’s view of himself or herself as “Latin American or Latina/o” is correct. If you find out that your proposed thesis is not correct, change your thesis.</w:t>
      </w:r>
    </w:p>
    <w:p w:rsidR="002233BA" w:rsidRDefault="002233BA">
      <w:pPr>
        <w:pStyle w:val="BodyText"/>
      </w:pPr>
    </w:p>
    <w:p w:rsidR="002233BA" w:rsidRDefault="008D1BEB">
      <w:pPr>
        <w:pStyle w:val="BodyText"/>
        <w:ind w:left="220" w:right="289"/>
      </w:pPr>
      <w:r>
        <w:rPr>
          <w:u w:val="single"/>
        </w:rPr>
        <w:t>NOTE</w:t>
      </w:r>
      <w:r>
        <w:t>: If you want to do a research paper on a subject other than an artist’s identity, you may propose a topic to me. See me to discuss your idea during my office hours or email it to me for approval and direction. I may ask you to make an appointment with me to discuss your idea.</w:t>
      </w:r>
    </w:p>
    <w:p w:rsidR="002233BA" w:rsidRDefault="002233BA">
      <w:pPr>
        <w:pStyle w:val="BodyText"/>
      </w:pPr>
    </w:p>
    <w:p w:rsidR="002233BA" w:rsidRDefault="008D1BEB">
      <w:pPr>
        <w:pStyle w:val="BodyText"/>
        <w:ind w:left="220" w:right="237"/>
        <w:jc w:val="both"/>
      </w:pPr>
      <w:r>
        <w:t xml:space="preserve">We will have a library class on information literacy, and I am available during </w:t>
      </w:r>
      <w:r>
        <w:rPr>
          <w:spacing w:val="1"/>
        </w:rPr>
        <w:t xml:space="preserve">my </w:t>
      </w:r>
      <w:r>
        <w:t>office hours</w:t>
      </w:r>
      <w:r>
        <w:rPr>
          <w:spacing w:val="-30"/>
        </w:rPr>
        <w:t xml:space="preserve"> </w:t>
      </w:r>
      <w:r>
        <w:t>to instruct you. You can also get instruction at the Writing Center in Calaveras Hall, and University librarians are available to help you at the reference desk on the second</w:t>
      </w:r>
      <w:r>
        <w:rPr>
          <w:spacing w:val="-3"/>
        </w:rPr>
        <w:t xml:space="preserve"> </w:t>
      </w:r>
      <w:r>
        <w:t>floor.</w:t>
      </w:r>
    </w:p>
    <w:p w:rsidR="002233BA" w:rsidRDefault="00AB3354">
      <w:pPr>
        <w:pStyle w:val="BodyText"/>
        <w:spacing w:before="1"/>
        <w:rPr>
          <w:sz w:val="26"/>
        </w:rPr>
      </w:pPr>
      <w:r>
        <w:rPr>
          <w:noProof/>
        </w:rPr>
        <mc:AlternateContent>
          <mc:Choice Requires="wps">
            <w:drawing>
              <wp:anchor distT="0" distB="0" distL="0" distR="0" simplePos="0" relativeHeight="251655168" behindDoc="0" locked="0" layoutInCell="1" allowOverlap="1">
                <wp:simplePos x="0" y="0"/>
                <wp:positionH relativeFrom="page">
                  <wp:posOffset>895985</wp:posOffset>
                </wp:positionH>
                <wp:positionV relativeFrom="paragraph">
                  <wp:posOffset>220345</wp:posOffset>
                </wp:positionV>
                <wp:extent cx="5980430" cy="0"/>
                <wp:effectExtent l="10160" t="10795" r="10160" b="8255"/>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F256"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35pt" to="541.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ac5HwIAAEMEAAAOAAAAZHJzL2Uyb0RvYy54bWysU8GO2jAQvVfqP1i+QxLIUo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" strokeweight=".72pt">
                <w10:wrap type="topAndBottom" anchorx="page"/>
              </v:line>
            </w:pict>
          </mc:Fallback>
        </mc:AlternateContent>
      </w:r>
    </w:p>
    <w:p w:rsidR="002233BA" w:rsidRDefault="002233BA">
      <w:pPr>
        <w:rPr>
          <w:sz w:val="26"/>
        </w:rPr>
        <w:sectPr w:rsidR="002233BA">
          <w:pgSz w:w="12240" w:h="15840"/>
          <w:pgMar w:top="1500" w:right="1220" w:bottom="1640" w:left="1220" w:header="0" w:footer="1391" w:gutter="0"/>
          <w:cols w:space="720"/>
        </w:sectPr>
      </w:pPr>
    </w:p>
    <w:p w:rsidR="002233BA" w:rsidRDefault="008D1BEB">
      <w:pPr>
        <w:pStyle w:val="ListParagraph"/>
        <w:numPr>
          <w:ilvl w:val="0"/>
          <w:numId w:val="8"/>
        </w:numPr>
        <w:tabs>
          <w:tab w:val="left" w:pos="580"/>
        </w:tabs>
        <w:spacing w:before="93" w:line="223" w:lineRule="auto"/>
        <w:ind w:right="1011"/>
        <w:rPr>
          <w:sz w:val="24"/>
        </w:rPr>
      </w:pPr>
      <w:r>
        <w:rPr>
          <w:sz w:val="24"/>
        </w:rPr>
        <w:t xml:space="preserve">Format: </w:t>
      </w:r>
      <w:r>
        <w:rPr>
          <w:sz w:val="24"/>
          <w:u w:val="single"/>
        </w:rPr>
        <w:t>Chicago style</w:t>
      </w:r>
      <w:r>
        <w:rPr>
          <w:sz w:val="24"/>
        </w:rPr>
        <w:t xml:space="preserve"> full endnote and bibliographical citation style only. Do not use parenthetical</w:t>
      </w:r>
      <w:r>
        <w:rPr>
          <w:spacing w:val="-1"/>
          <w:sz w:val="24"/>
        </w:rPr>
        <w:t xml:space="preserve"> </w:t>
      </w:r>
      <w:r>
        <w:rPr>
          <w:sz w:val="24"/>
        </w:rPr>
        <w:t>citations</w:t>
      </w:r>
    </w:p>
    <w:p w:rsidR="002233BA" w:rsidRDefault="008D1BEB">
      <w:pPr>
        <w:pStyle w:val="ListParagraph"/>
        <w:numPr>
          <w:ilvl w:val="0"/>
          <w:numId w:val="8"/>
        </w:numPr>
        <w:tabs>
          <w:tab w:val="left" w:pos="580"/>
        </w:tabs>
        <w:spacing w:before="19" w:line="223" w:lineRule="auto"/>
        <w:ind w:right="708"/>
        <w:rPr>
          <w:sz w:val="24"/>
        </w:rPr>
      </w:pPr>
      <w:r>
        <w:rPr>
          <w:sz w:val="24"/>
        </w:rPr>
        <w:t xml:space="preserve">Use </w:t>
      </w:r>
      <w:r>
        <w:rPr>
          <w:i/>
          <w:sz w:val="24"/>
        </w:rPr>
        <w:t xml:space="preserve">Endnote </w:t>
      </w:r>
      <w:r>
        <w:rPr>
          <w:sz w:val="24"/>
        </w:rPr>
        <w:t>and set it for Chicago Style. Endnote is available free for enrolled</w:t>
      </w:r>
      <w:r>
        <w:rPr>
          <w:spacing w:val="-21"/>
          <w:sz w:val="24"/>
        </w:rPr>
        <w:t xml:space="preserve"> </w:t>
      </w:r>
      <w:r>
        <w:rPr>
          <w:sz w:val="24"/>
        </w:rPr>
        <w:t>students:</w:t>
      </w:r>
      <w:r>
        <w:rPr>
          <w:color w:val="0000FF"/>
          <w:sz w:val="24"/>
          <w:u w:val="single" w:color="0000FF"/>
        </w:rPr>
        <w:t xml:space="preserve"> </w:t>
      </w:r>
      <w:hyperlink r:id="rId17">
        <w:r>
          <w:rPr>
            <w:color w:val="0000FF"/>
            <w:sz w:val="24"/>
            <w:u w:val="single" w:color="0000FF"/>
          </w:rPr>
          <w:t>http://csus.libguides.com/c.php?g=768192&amp;p=5510488</w:t>
        </w:r>
      </w:hyperlink>
    </w:p>
    <w:p w:rsidR="002233BA" w:rsidRDefault="008D1BEB">
      <w:pPr>
        <w:pStyle w:val="ListParagraph"/>
        <w:numPr>
          <w:ilvl w:val="0"/>
          <w:numId w:val="8"/>
        </w:numPr>
        <w:tabs>
          <w:tab w:val="left" w:pos="580"/>
        </w:tabs>
        <w:spacing w:before="18" w:line="223" w:lineRule="auto"/>
        <w:ind w:right="3172"/>
        <w:rPr>
          <w:sz w:val="24"/>
        </w:rPr>
      </w:pPr>
      <w:r>
        <w:rPr>
          <w:sz w:val="24"/>
        </w:rPr>
        <w:t>Online quick guide to Chicago style citations:</w:t>
      </w:r>
      <w:hyperlink r:id="rId18">
        <w:r>
          <w:rPr>
            <w:color w:val="0000FF"/>
            <w:sz w:val="24"/>
            <w:u w:val="single" w:color="0000FF"/>
          </w:rPr>
          <w:t xml:space="preserve"> </w:t>
        </w:r>
        <w:r>
          <w:rPr>
            <w:color w:val="0000FF"/>
            <w:spacing w:val="-1"/>
            <w:sz w:val="24"/>
            <w:u w:val="single" w:color="0000FF"/>
          </w:rPr>
          <w:t>http://www.chicagomanualofstyle.org/tools_citationguide.html</w:t>
        </w:r>
      </w:hyperlink>
    </w:p>
    <w:p w:rsidR="002233BA" w:rsidRDefault="002233BA">
      <w:pPr>
        <w:pStyle w:val="BodyText"/>
        <w:spacing w:before="6"/>
        <w:rPr>
          <w:sz w:val="16"/>
        </w:rPr>
      </w:pPr>
    </w:p>
    <w:p w:rsidR="002233BA" w:rsidRDefault="008D1BEB">
      <w:pPr>
        <w:spacing w:before="90"/>
        <w:ind w:left="220" w:right="407"/>
        <w:rPr>
          <w:i/>
          <w:sz w:val="24"/>
        </w:rPr>
      </w:pPr>
      <w:r>
        <w:rPr>
          <w:i/>
          <w:color w:val="1F497D"/>
          <w:sz w:val="24"/>
        </w:rPr>
        <w:t xml:space="preserve">For free, one-on-one help with writing in any class, visit the University Reading and Writing Center in Calaveras 128. The Reading and Writing Center can help you at any stage in your reading and writing processes: coming up with a topic, developing and organizing a draft, understanding difficult texts, or developing strategies to become a better editor. To make an appointment or a series of appointments, visit the Reading and Writing Center in CLV 128. We also offer tutoring for one unit of academic credit through ENGL121. For current Reading and Writing Center hours and more information, visit the website at </w:t>
      </w:r>
      <w:hyperlink r:id="rId19">
        <w:r>
          <w:rPr>
            <w:i/>
            <w:color w:val="0000FF"/>
            <w:sz w:val="24"/>
            <w:u w:val="single" w:color="0000FF"/>
          </w:rPr>
          <w:t>www.csus.edu/writingcenter</w:t>
        </w:r>
      </w:hyperlink>
      <w:r>
        <w:rPr>
          <w:i/>
          <w:color w:val="1F497D"/>
          <w:sz w:val="24"/>
        </w:rPr>
        <w:t>.</w:t>
      </w:r>
    </w:p>
    <w:p w:rsidR="002233BA" w:rsidRDefault="002233BA">
      <w:pPr>
        <w:pStyle w:val="BodyText"/>
        <w:spacing w:before="3"/>
        <w:rPr>
          <w:i/>
          <w:sz w:val="16"/>
        </w:rPr>
      </w:pPr>
    </w:p>
    <w:p w:rsidR="002233BA" w:rsidRDefault="008D1BEB">
      <w:pPr>
        <w:pStyle w:val="BodyText"/>
        <w:spacing w:before="90"/>
        <w:ind w:left="220" w:right="289"/>
      </w:pPr>
      <w:r>
        <w:rPr>
          <w:u w:val="single"/>
        </w:rPr>
        <w:t>Late papers:</w:t>
      </w:r>
      <w:r>
        <w:t xml:space="preserve"> Except for excused absences (see above), all parts of the research paper are marked down half a letter grade for each class they are late.</w:t>
      </w:r>
    </w:p>
    <w:p w:rsidR="002233BA" w:rsidRDefault="002233BA">
      <w:pPr>
        <w:pStyle w:val="BodyText"/>
        <w:spacing w:before="9"/>
        <w:rPr>
          <w:sz w:val="21"/>
        </w:rPr>
      </w:pPr>
    </w:p>
    <w:p w:rsidR="002233BA" w:rsidRDefault="008D1BEB">
      <w:pPr>
        <w:spacing w:before="1"/>
        <w:ind w:left="220"/>
        <w:rPr>
          <w:b/>
        </w:rPr>
      </w:pPr>
      <w:r>
        <w:rPr>
          <w:b/>
        </w:rPr>
        <w:t xml:space="preserve">Paper Proposal and Research Bibliography Grade: 50 points / </w:t>
      </w:r>
      <w:r>
        <w:rPr>
          <w:b/>
          <w:color w:val="FF0000"/>
        </w:rPr>
        <w:t>Due February 27</w:t>
      </w:r>
    </w:p>
    <w:p w:rsidR="002233BA" w:rsidRDefault="008D1BEB">
      <w:pPr>
        <w:pStyle w:val="BodyText"/>
        <w:spacing w:before="2"/>
        <w:ind w:left="940" w:right="289"/>
      </w:pPr>
      <w:r>
        <w:t>Evaluated on 1) the strength of the thesis statement, 2) the quality of the sources and length of the bibliography, and 3) the accuracy of bibliographical citation format.</w:t>
      </w:r>
    </w:p>
    <w:p w:rsidR="002233BA" w:rsidRDefault="002233BA">
      <w:pPr>
        <w:pStyle w:val="BodyText"/>
        <w:spacing w:before="11"/>
        <w:rPr>
          <w:sz w:val="23"/>
        </w:rPr>
      </w:pPr>
    </w:p>
    <w:p w:rsidR="002233BA" w:rsidRDefault="008D1BEB">
      <w:pPr>
        <w:pStyle w:val="ListParagraph"/>
        <w:numPr>
          <w:ilvl w:val="1"/>
          <w:numId w:val="8"/>
        </w:numPr>
        <w:tabs>
          <w:tab w:val="left" w:pos="939"/>
          <w:tab w:val="left" w:pos="940"/>
        </w:tabs>
        <w:ind w:right="393"/>
        <w:rPr>
          <w:sz w:val="24"/>
        </w:rPr>
      </w:pPr>
      <w:r>
        <w:rPr>
          <w:b/>
          <w:sz w:val="24"/>
        </w:rPr>
        <w:t>Proposal</w:t>
      </w:r>
      <w:r>
        <w:rPr>
          <w:sz w:val="24"/>
        </w:rPr>
        <w:t xml:space="preserve">: A one-page (250-word) </w:t>
      </w:r>
      <w:r>
        <w:rPr>
          <w:i/>
          <w:sz w:val="24"/>
        </w:rPr>
        <w:t>thesis statement</w:t>
      </w:r>
      <w:r>
        <w:rPr>
          <w:sz w:val="24"/>
        </w:rPr>
        <w:t>. Your thesis statement is the answer you propose to the class thesis question. For definitions of a thesis statement and how</w:t>
      </w:r>
      <w:r>
        <w:rPr>
          <w:spacing w:val="-18"/>
          <w:sz w:val="24"/>
        </w:rPr>
        <w:t xml:space="preserve"> </w:t>
      </w:r>
      <w:r>
        <w:rPr>
          <w:sz w:val="24"/>
        </w:rPr>
        <w:t>to write one, see website tutorial:</w:t>
      </w:r>
      <w:r>
        <w:rPr>
          <w:color w:val="0000FF"/>
          <w:sz w:val="24"/>
        </w:rPr>
        <w:t xml:space="preserve"> </w:t>
      </w:r>
      <w:hyperlink r:id="rId20">
        <w:r>
          <w:rPr>
            <w:color w:val="0000FF"/>
            <w:sz w:val="24"/>
            <w:u w:val="single" w:color="0000FF"/>
          </w:rPr>
          <w:t>https://wts.indiana.edu/writing-guides/how-to-write-a-</w:t>
        </w:r>
      </w:hyperlink>
      <w:hyperlink r:id="rId21">
        <w:r>
          <w:rPr>
            <w:color w:val="0000FF"/>
            <w:sz w:val="24"/>
            <w:u w:val="single" w:color="0000FF"/>
          </w:rPr>
          <w:t xml:space="preserve"> thesis-statement.html</w:t>
        </w:r>
      </w:hyperlink>
    </w:p>
    <w:p w:rsidR="002233BA" w:rsidRDefault="008D1BEB">
      <w:pPr>
        <w:pStyle w:val="ListParagraph"/>
        <w:numPr>
          <w:ilvl w:val="2"/>
          <w:numId w:val="8"/>
        </w:numPr>
        <w:tabs>
          <w:tab w:val="left" w:pos="1299"/>
          <w:tab w:val="left" w:pos="1300"/>
        </w:tabs>
        <w:ind w:right="339"/>
        <w:rPr>
          <w:sz w:val="24"/>
        </w:rPr>
      </w:pPr>
      <w:r>
        <w:rPr>
          <w:sz w:val="24"/>
        </w:rPr>
        <w:t xml:space="preserve">I recommend that you see me during my office hours in the first two weeks of class for help formulating a thesis. You can also email me your thesis statement (up to one week before the due date) if you want </w:t>
      </w:r>
      <w:r>
        <w:rPr>
          <w:spacing w:val="1"/>
          <w:sz w:val="24"/>
        </w:rPr>
        <w:t>my</w:t>
      </w:r>
      <w:r>
        <w:rPr>
          <w:spacing w:val="-7"/>
          <w:sz w:val="24"/>
        </w:rPr>
        <w:t xml:space="preserve"> </w:t>
      </w:r>
      <w:r>
        <w:rPr>
          <w:sz w:val="24"/>
        </w:rPr>
        <w:t>help.</w:t>
      </w:r>
    </w:p>
    <w:p w:rsidR="002233BA" w:rsidRDefault="008D1BEB">
      <w:pPr>
        <w:pStyle w:val="ListParagraph"/>
        <w:numPr>
          <w:ilvl w:val="1"/>
          <w:numId w:val="8"/>
        </w:numPr>
        <w:tabs>
          <w:tab w:val="left" w:pos="939"/>
          <w:tab w:val="left" w:pos="940"/>
        </w:tabs>
        <w:ind w:right="409"/>
        <w:rPr>
          <w:sz w:val="24"/>
        </w:rPr>
      </w:pPr>
      <w:r>
        <w:rPr>
          <w:b/>
          <w:sz w:val="24"/>
        </w:rPr>
        <w:t>Research bibliography</w:t>
      </w:r>
      <w:r>
        <w:rPr>
          <w:sz w:val="24"/>
        </w:rPr>
        <w:t xml:space="preserve">: This is a </w:t>
      </w:r>
      <w:r>
        <w:rPr>
          <w:i/>
          <w:sz w:val="24"/>
        </w:rPr>
        <w:t xml:space="preserve">complete </w:t>
      </w:r>
      <w:r>
        <w:rPr>
          <w:sz w:val="24"/>
        </w:rPr>
        <w:t xml:space="preserve">list of </w:t>
      </w:r>
      <w:r>
        <w:rPr>
          <w:i/>
          <w:sz w:val="24"/>
        </w:rPr>
        <w:t xml:space="preserve">every </w:t>
      </w:r>
      <w:r>
        <w:rPr>
          <w:sz w:val="24"/>
        </w:rPr>
        <w:t>source of information</w:t>
      </w:r>
      <w:r>
        <w:rPr>
          <w:spacing w:val="-24"/>
          <w:sz w:val="24"/>
        </w:rPr>
        <w:t xml:space="preserve"> </w:t>
      </w:r>
      <w:r>
        <w:rPr>
          <w:sz w:val="24"/>
        </w:rPr>
        <w:t>available on your topic.</w:t>
      </w:r>
    </w:p>
    <w:p w:rsidR="002233BA" w:rsidRDefault="008D1BEB">
      <w:pPr>
        <w:pStyle w:val="ListParagraph"/>
        <w:numPr>
          <w:ilvl w:val="2"/>
          <w:numId w:val="8"/>
        </w:numPr>
        <w:tabs>
          <w:tab w:val="left" w:pos="1659"/>
          <w:tab w:val="left" w:pos="1660"/>
        </w:tabs>
        <w:ind w:left="1660" w:right="285"/>
        <w:rPr>
          <w:sz w:val="24"/>
        </w:rPr>
      </w:pPr>
      <w:r>
        <w:rPr>
          <w:sz w:val="24"/>
        </w:rPr>
        <w:t xml:space="preserve">The complete research bibliography is the starting point of your research and tells you what has been written on your topic. </w:t>
      </w:r>
      <w:r>
        <w:rPr>
          <w:i/>
          <w:sz w:val="24"/>
        </w:rPr>
        <w:t xml:space="preserve">It should be </w:t>
      </w:r>
      <w:r>
        <w:rPr>
          <w:i/>
          <w:color w:val="0070C0"/>
          <w:sz w:val="24"/>
        </w:rPr>
        <w:t xml:space="preserve">at least four pages </w:t>
      </w:r>
      <w:r>
        <w:rPr>
          <w:sz w:val="24"/>
        </w:rPr>
        <w:t>and include all credible sources on your subject in books, articles, films, documentaries, and on the web.</w:t>
      </w:r>
    </w:p>
    <w:p w:rsidR="002233BA" w:rsidRDefault="008D1BEB">
      <w:pPr>
        <w:pStyle w:val="ListParagraph"/>
        <w:numPr>
          <w:ilvl w:val="3"/>
          <w:numId w:val="8"/>
        </w:numPr>
        <w:tabs>
          <w:tab w:val="left" w:pos="2019"/>
          <w:tab w:val="left" w:pos="2020"/>
        </w:tabs>
        <w:ind w:right="458"/>
        <w:rPr>
          <w:sz w:val="24"/>
        </w:rPr>
      </w:pPr>
      <w:r>
        <w:rPr>
          <w:i/>
          <w:sz w:val="24"/>
        </w:rPr>
        <w:t xml:space="preserve">Primary sources </w:t>
      </w:r>
      <w:r>
        <w:rPr>
          <w:sz w:val="24"/>
        </w:rPr>
        <w:t>(interviews and archival information) must be cited as well as secondary</w:t>
      </w:r>
      <w:r>
        <w:rPr>
          <w:spacing w:val="-5"/>
          <w:sz w:val="24"/>
        </w:rPr>
        <w:t xml:space="preserve"> </w:t>
      </w:r>
      <w:r>
        <w:rPr>
          <w:sz w:val="24"/>
        </w:rPr>
        <w:t>sources.</w:t>
      </w:r>
    </w:p>
    <w:p w:rsidR="002233BA" w:rsidRDefault="008D1BEB">
      <w:pPr>
        <w:ind w:left="940" w:right="649"/>
        <w:rPr>
          <w:sz w:val="24"/>
        </w:rPr>
      </w:pPr>
      <w:r>
        <w:rPr>
          <w:sz w:val="24"/>
          <w:u w:val="single"/>
        </w:rPr>
        <w:t>NOTE</w:t>
      </w:r>
      <w:r>
        <w:rPr>
          <w:sz w:val="24"/>
        </w:rPr>
        <w:t xml:space="preserve">: </w:t>
      </w:r>
      <w:r>
        <w:rPr>
          <w:i/>
          <w:color w:val="0070C0"/>
          <w:sz w:val="24"/>
        </w:rPr>
        <w:t>You will probably not use most of the sources you put in your research bibliography</w:t>
      </w:r>
      <w:r>
        <w:rPr>
          <w:sz w:val="24"/>
        </w:rPr>
        <w:t>. The research bibliography is a “complete” (everything published) not a “selected” (what was useful for your research) bibliography.</w:t>
      </w:r>
    </w:p>
    <w:p w:rsidR="002233BA" w:rsidRDefault="008D1BEB">
      <w:pPr>
        <w:pStyle w:val="BodyText"/>
        <w:ind w:left="939" w:right="836"/>
      </w:pPr>
      <w:r>
        <w:t xml:space="preserve">Note: your finished paper will include a bibliography that lists </w:t>
      </w:r>
      <w:r>
        <w:rPr>
          <w:i/>
        </w:rPr>
        <w:t xml:space="preserve">only </w:t>
      </w:r>
      <w:r>
        <w:t>the sources you actually used, which is called a “Sources Cited” bibliography.</w:t>
      </w:r>
    </w:p>
    <w:p w:rsidR="002233BA" w:rsidRDefault="008D1BEB">
      <w:pPr>
        <w:pStyle w:val="ListParagraph"/>
        <w:numPr>
          <w:ilvl w:val="2"/>
          <w:numId w:val="8"/>
        </w:numPr>
        <w:tabs>
          <w:tab w:val="left" w:pos="1659"/>
          <w:tab w:val="left" w:pos="1660"/>
        </w:tabs>
        <w:ind w:left="1660" w:right="3067"/>
        <w:rPr>
          <w:sz w:val="24"/>
        </w:rPr>
      </w:pPr>
      <w:r>
        <w:rPr>
          <w:sz w:val="24"/>
        </w:rPr>
        <w:t>Refer to CSUS library art history research</w:t>
      </w:r>
      <w:r>
        <w:rPr>
          <w:spacing w:val="-16"/>
          <w:sz w:val="24"/>
        </w:rPr>
        <w:t xml:space="preserve"> </w:t>
      </w:r>
      <w:r>
        <w:rPr>
          <w:sz w:val="24"/>
        </w:rPr>
        <w:t>resources:</w:t>
      </w:r>
      <w:hyperlink r:id="rId22">
        <w:r>
          <w:rPr>
            <w:color w:val="0000FF"/>
            <w:sz w:val="24"/>
            <w:u w:val="single" w:color="0000FF"/>
          </w:rPr>
          <w:t xml:space="preserve"> http://csus.libguides.com/arthistory</w:t>
        </w:r>
      </w:hyperlink>
    </w:p>
    <w:p w:rsidR="002233BA" w:rsidRDefault="002233BA">
      <w:pPr>
        <w:rPr>
          <w:sz w:val="24"/>
        </w:rPr>
        <w:sectPr w:rsidR="002233BA">
          <w:pgSz w:w="12240" w:h="15840"/>
          <w:pgMar w:top="1360" w:right="1220" w:bottom="1640" w:left="1220" w:header="0" w:footer="1391" w:gutter="0"/>
          <w:cols w:space="720"/>
        </w:sectPr>
      </w:pPr>
    </w:p>
    <w:p w:rsidR="002233BA" w:rsidRDefault="008D1BEB">
      <w:pPr>
        <w:pStyle w:val="ListParagraph"/>
        <w:numPr>
          <w:ilvl w:val="1"/>
          <w:numId w:val="8"/>
        </w:numPr>
        <w:tabs>
          <w:tab w:val="left" w:pos="939"/>
          <w:tab w:val="left" w:pos="940"/>
        </w:tabs>
        <w:spacing w:before="78"/>
        <w:ind w:right="3036"/>
        <w:rPr>
          <w:sz w:val="24"/>
        </w:rPr>
      </w:pPr>
      <w:r>
        <w:rPr>
          <w:sz w:val="24"/>
        </w:rPr>
        <w:t>Use full-text peer-reviewed articles only. (definition:</w:t>
      </w:r>
      <w:r>
        <w:rPr>
          <w:color w:val="0000FF"/>
          <w:sz w:val="24"/>
          <w:u w:val="single" w:color="0000FF"/>
        </w:rPr>
        <w:t xml:space="preserve"> </w:t>
      </w:r>
      <w:hyperlink r:id="rId23">
        <w:r>
          <w:rPr>
            <w:color w:val="0000FF"/>
            <w:spacing w:val="-1"/>
            <w:sz w:val="24"/>
            <w:u w:val="single" w:color="0000FF"/>
          </w:rPr>
          <w:t>http://guides.lib.jjay.cuny.edu/c.php?g=288333&amp;p=1922599</w:t>
        </w:r>
      </w:hyperlink>
    </w:p>
    <w:p w:rsidR="002233BA" w:rsidRDefault="008D1BEB">
      <w:pPr>
        <w:pStyle w:val="ListParagraph"/>
        <w:numPr>
          <w:ilvl w:val="2"/>
          <w:numId w:val="8"/>
        </w:numPr>
        <w:tabs>
          <w:tab w:val="left" w:pos="1300"/>
        </w:tabs>
        <w:ind w:right="369"/>
        <w:jc w:val="both"/>
        <w:rPr>
          <w:sz w:val="24"/>
        </w:rPr>
      </w:pPr>
      <w:r>
        <w:rPr>
          <w:sz w:val="24"/>
        </w:rPr>
        <w:t>Using the University Library’s OneSearch, you can select for peer-reviewed</w:t>
      </w:r>
      <w:r>
        <w:rPr>
          <w:spacing w:val="-24"/>
          <w:sz w:val="24"/>
        </w:rPr>
        <w:t xml:space="preserve"> </w:t>
      </w:r>
      <w:r>
        <w:rPr>
          <w:sz w:val="24"/>
        </w:rPr>
        <w:t>articles. On the “Database and Article” search page off the University Library website, select “Art” and search using the selected</w:t>
      </w:r>
      <w:r>
        <w:rPr>
          <w:spacing w:val="-6"/>
          <w:sz w:val="24"/>
        </w:rPr>
        <w:t xml:space="preserve"> </w:t>
      </w:r>
      <w:r>
        <w:rPr>
          <w:sz w:val="24"/>
        </w:rPr>
        <w:t>databases.</w:t>
      </w:r>
    </w:p>
    <w:p w:rsidR="002233BA" w:rsidRDefault="002233BA">
      <w:pPr>
        <w:pStyle w:val="BodyText"/>
        <w:spacing w:before="10"/>
        <w:rPr>
          <w:sz w:val="23"/>
        </w:rPr>
      </w:pPr>
    </w:p>
    <w:p w:rsidR="002233BA" w:rsidRDefault="008D1BEB">
      <w:pPr>
        <w:pStyle w:val="Heading2"/>
      </w:pPr>
      <w:r>
        <w:t>Research Paper Drafts</w:t>
      </w:r>
    </w:p>
    <w:p w:rsidR="002233BA" w:rsidRDefault="008D1BEB">
      <w:pPr>
        <w:pStyle w:val="ListParagraph"/>
        <w:numPr>
          <w:ilvl w:val="0"/>
          <w:numId w:val="7"/>
        </w:numPr>
        <w:tabs>
          <w:tab w:val="left" w:pos="940"/>
        </w:tabs>
        <w:jc w:val="left"/>
        <w:rPr>
          <w:b/>
          <w:sz w:val="24"/>
        </w:rPr>
      </w:pPr>
      <w:r>
        <w:rPr>
          <w:b/>
          <w:sz w:val="24"/>
        </w:rPr>
        <w:t>First and Second (final) draft have the same</w:t>
      </w:r>
      <w:r>
        <w:rPr>
          <w:b/>
          <w:spacing w:val="-12"/>
          <w:sz w:val="24"/>
        </w:rPr>
        <w:t xml:space="preserve"> </w:t>
      </w:r>
      <w:r>
        <w:rPr>
          <w:b/>
          <w:sz w:val="24"/>
        </w:rPr>
        <w:t>requirements:</w:t>
      </w:r>
    </w:p>
    <w:p w:rsidR="002233BA" w:rsidRDefault="008D1BEB">
      <w:pPr>
        <w:pStyle w:val="ListParagraph"/>
        <w:numPr>
          <w:ilvl w:val="0"/>
          <w:numId w:val="7"/>
        </w:numPr>
        <w:tabs>
          <w:tab w:val="left" w:pos="940"/>
        </w:tabs>
        <w:ind w:right="368"/>
        <w:jc w:val="left"/>
        <w:rPr>
          <w:sz w:val="24"/>
        </w:rPr>
      </w:pPr>
      <w:r>
        <w:rPr>
          <w:b/>
          <w:sz w:val="24"/>
        </w:rPr>
        <w:t xml:space="preserve">First draft </w:t>
      </w:r>
      <w:r>
        <w:rPr>
          <w:sz w:val="24"/>
        </w:rPr>
        <w:t xml:space="preserve">is due </w:t>
      </w:r>
      <w:r>
        <w:rPr>
          <w:b/>
          <w:color w:val="FF0000"/>
          <w:sz w:val="24"/>
        </w:rPr>
        <w:t xml:space="preserve">March 27. </w:t>
      </w:r>
      <w:r>
        <w:rPr>
          <w:sz w:val="24"/>
        </w:rPr>
        <w:t>Follow the same directions as below for the third (final) draft. I will correct the first draft and return it to you in time for you to revise your</w:t>
      </w:r>
      <w:r>
        <w:rPr>
          <w:spacing w:val="-23"/>
          <w:sz w:val="24"/>
        </w:rPr>
        <w:t xml:space="preserve"> </w:t>
      </w:r>
      <w:r>
        <w:rPr>
          <w:sz w:val="24"/>
        </w:rPr>
        <w:t>paper for peer</w:t>
      </w:r>
      <w:r>
        <w:rPr>
          <w:spacing w:val="-3"/>
          <w:sz w:val="24"/>
        </w:rPr>
        <w:t xml:space="preserve"> </w:t>
      </w:r>
      <w:r>
        <w:rPr>
          <w:sz w:val="24"/>
        </w:rPr>
        <w:t>review.</w:t>
      </w:r>
    </w:p>
    <w:p w:rsidR="002233BA" w:rsidRDefault="008D1BEB">
      <w:pPr>
        <w:pStyle w:val="ListParagraph"/>
        <w:numPr>
          <w:ilvl w:val="0"/>
          <w:numId w:val="7"/>
        </w:numPr>
        <w:tabs>
          <w:tab w:val="left" w:pos="940"/>
        </w:tabs>
        <w:ind w:right="347"/>
        <w:jc w:val="left"/>
        <w:rPr>
          <w:sz w:val="24"/>
        </w:rPr>
      </w:pPr>
      <w:r>
        <w:rPr>
          <w:b/>
          <w:sz w:val="24"/>
        </w:rPr>
        <w:t>Second Draft (for peer review)</w:t>
      </w:r>
      <w:r>
        <w:rPr>
          <w:sz w:val="24"/>
        </w:rPr>
        <w:t xml:space="preserve">: due </w:t>
      </w:r>
      <w:r>
        <w:rPr>
          <w:b/>
          <w:color w:val="FF0000"/>
          <w:sz w:val="24"/>
        </w:rPr>
        <w:t xml:space="preserve">April 12 </w:t>
      </w:r>
      <w:r>
        <w:rPr>
          <w:sz w:val="24"/>
        </w:rPr>
        <w:t xml:space="preserve">/ Your peer review (second) draft is exchanged with a student colleague. Mark your partner’s paper and address all questions on </w:t>
      </w:r>
      <w:r>
        <w:rPr>
          <w:sz w:val="24"/>
          <w:u w:val="single"/>
        </w:rPr>
        <w:t>the “Peer review checklist for research papers,</w:t>
      </w:r>
      <w:r>
        <w:rPr>
          <w:sz w:val="24"/>
        </w:rPr>
        <w:t xml:space="preserve">” which is available from a link on my website homepage in the left-hand column. Your peer review of your partner’s second draft is due </w:t>
      </w:r>
      <w:r>
        <w:rPr>
          <w:b/>
          <w:color w:val="FF0000"/>
          <w:sz w:val="24"/>
        </w:rPr>
        <w:t>April</w:t>
      </w:r>
      <w:r>
        <w:rPr>
          <w:b/>
          <w:color w:val="FF0000"/>
          <w:spacing w:val="-2"/>
          <w:sz w:val="24"/>
        </w:rPr>
        <w:t xml:space="preserve"> </w:t>
      </w:r>
      <w:r>
        <w:rPr>
          <w:b/>
          <w:color w:val="FF0000"/>
          <w:sz w:val="24"/>
        </w:rPr>
        <w:t>24</w:t>
      </w:r>
      <w:r>
        <w:rPr>
          <w:color w:val="FF0000"/>
          <w:sz w:val="24"/>
        </w:rPr>
        <w:t>.</w:t>
      </w:r>
    </w:p>
    <w:p w:rsidR="002233BA" w:rsidRDefault="008D1BEB">
      <w:pPr>
        <w:pStyle w:val="Heading2"/>
        <w:numPr>
          <w:ilvl w:val="0"/>
          <w:numId w:val="7"/>
        </w:numPr>
        <w:tabs>
          <w:tab w:val="left" w:pos="940"/>
        </w:tabs>
        <w:jc w:val="left"/>
      </w:pPr>
      <w:r>
        <w:t xml:space="preserve">Third (final) draft and Portfolio </w:t>
      </w:r>
      <w:r>
        <w:rPr>
          <w:b w:val="0"/>
        </w:rPr>
        <w:t xml:space="preserve">due </w:t>
      </w:r>
      <w:r>
        <w:rPr>
          <w:color w:val="FF0000"/>
        </w:rPr>
        <w:t>May</w:t>
      </w:r>
      <w:r>
        <w:rPr>
          <w:color w:val="FF0000"/>
          <w:spacing w:val="-5"/>
        </w:rPr>
        <w:t xml:space="preserve"> </w:t>
      </w:r>
      <w:r>
        <w:rPr>
          <w:color w:val="FF0000"/>
        </w:rPr>
        <w:t>3</w:t>
      </w:r>
    </w:p>
    <w:p w:rsidR="002233BA" w:rsidRDefault="008D1BEB">
      <w:pPr>
        <w:pStyle w:val="ListParagraph"/>
        <w:numPr>
          <w:ilvl w:val="0"/>
          <w:numId w:val="7"/>
        </w:numPr>
        <w:tabs>
          <w:tab w:val="left" w:pos="1300"/>
        </w:tabs>
        <w:ind w:left="1300" w:right="434"/>
        <w:jc w:val="both"/>
        <w:rPr>
          <w:sz w:val="24"/>
        </w:rPr>
      </w:pPr>
      <w:r>
        <w:rPr>
          <w:sz w:val="24"/>
        </w:rPr>
        <w:t>An 8-page (1600-word, 12 font, double spaced) research paper, including</w:t>
      </w:r>
      <w:r>
        <w:rPr>
          <w:spacing w:val="-13"/>
          <w:sz w:val="24"/>
        </w:rPr>
        <w:t xml:space="preserve"> </w:t>
      </w:r>
      <w:r>
        <w:rPr>
          <w:sz w:val="24"/>
        </w:rPr>
        <w:t>footnotes, “Sources Cited” bibliography, and a Chicago-style cover page with your name, title of paper, course name, and</w:t>
      </w:r>
      <w:r>
        <w:rPr>
          <w:spacing w:val="-1"/>
          <w:sz w:val="24"/>
        </w:rPr>
        <w:t xml:space="preserve"> </w:t>
      </w:r>
      <w:r>
        <w:rPr>
          <w:sz w:val="24"/>
        </w:rPr>
        <w:t>date</w:t>
      </w:r>
    </w:p>
    <w:p w:rsidR="002233BA" w:rsidRDefault="008D1BEB">
      <w:pPr>
        <w:pStyle w:val="ListParagraph"/>
        <w:numPr>
          <w:ilvl w:val="0"/>
          <w:numId w:val="7"/>
        </w:numPr>
        <w:tabs>
          <w:tab w:val="left" w:pos="1300"/>
        </w:tabs>
        <w:spacing w:line="276" w:lineRule="exact"/>
        <w:ind w:left="1300"/>
        <w:jc w:val="left"/>
        <w:rPr>
          <w:sz w:val="24"/>
        </w:rPr>
      </w:pPr>
      <w:r>
        <w:rPr>
          <w:sz w:val="24"/>
        </w:rPr>
        <w:t>Reproductions of all artworks referred to in your paper with figure</w:t>
      </w:r>
      <w:r>
        <w:rPr>
          <w:spacing w:val="-8"/>
          <w:sz w:val="24"/>
        </w:rPr>
        <w:t xml:space="preserve"> </w:t>
      </w:r>
      <w:r>
        <w:rPr>
          <w:sz w:val="24"/>
        </w:rPr>
        <w:t>captions.</w:t>
      </w:r>
    </w:p>
    <w:p w:rsidR="002233BA" w:rsidRDefault="008D1BEB">
      <w:pPr>
        <w:pStyle w:val="ListParagraph"/>
        <w:numPr>
          <w:ilvl w:val="0"/>
          <w:numId w:val="6"/>
        </w:numPr>
        <w:tabs>
          <w:tab w:val="left" w:pos="1299"/>
          <w:tab w:val="left" w:pos="1300"/>
        </w:tabs>
        <w:spacing w:line="293" w:lineRule="exact"/>
        <w:rPr>
          <w:sz w:val="24"/>
        </w:rPr>
      </w:pPr>
      <w:r>
        <w:rPr>
          <w:sz w:val="24"/>
        </w:rPr>
        <w:t xml:space="preserve">Staple in upper left corner (*Please do </w:t>
      </w:r>
      <w:r>
        <w:rPr>
          <w:sz w:val="24"/>
          <w:u w:val="single"/>
        </w:rPr>
        <w:t>not</w:t>
      </w:r>
      <w:r>
        <w:rPr>
          <w:sz w:val="24"/>
        </w:rPr>
        <w:t xml:space="preserve"> use plastic</w:t>
      </w:r>
      <w:r>
        <w:rPr>
          <w:spacing w:val="-8"/>
          <w:sz w:val="24"/>
        </w:rPr>
        <w:t xml:space="preserve"> </w:t>
      </w:r>
      <w:r>
        <w:rPr>
          <w:sz w:val="24"/>
        </w:rPr>
        <w:t>sleeves.)</w:t>
      </w:r>
    </w:p>
    <w:p w:rsidR="002233BA" w:rsidRDefault="008D1BEB">
      <w:pPr>
        <w:pStyle w:val="ListParagraph"/>
        <w:numPr>
          <w:ilvl w:val="0"/>
          <w:numId w:val="6"/>
        </w:numPr>
        <w:tabs>
          <w:tab w:val="left" w:pos="1299"/>
          <w:tab w:val="left" w:pos="1300"/>
        </w:tabs>
        <w:ind w:right="304"/>
        <w:rPr>
          <w:sz w:val="24"/>
        </w:rPr>
      </w:pPr>
      <w:r>
        <w:rPr>
          <w:sz w:val="24"/>
        </w:rPr>
        <w:t xml:space="preserve">Submit the final draft with all the rest of your research paper assignments in a sturdy, new, </w:t>
      </w:r>
      <w:r>
        <w:rPr>
          <w:i/>
          <w:sz w:val="24"/>
        </w:rPr>
        <w:t>flat</w:t>
      </w:r>
      <w:r>
        <w:rPr>
          <w:sz w:val="24"/>
        </w:rPr>
        <w:t>, 2-pocket file. Include the drafts, including your peer reviewed draft, and</w:t>
      </w:r>
      <w:r>
        <w:rPr>
          <w:spacing w:val="-20"/>
          <w:sz w:val="24"/>
        </w:rPr>
        <w:t xml:space="preserve"> </w:t>
      </w:r>
      <w:r>
        <w:rPr>
          <w:sz w:val="24"/>
        </w:rPr>
        <w:t>all the work you’ve done: the original (marked) proposal, the research bibliography, and first draft. Submit all parts together. Your grade will be based on overall quality, effort, and presentation from start to</w:t>
      </w:r>
      <w:r>
        <w:rPr>
          <w:spacing w:val="-1"/>
          <w:sz w:val="24"/>
        </w:rPr>
        <w:t xml:space="preserve"> </w:t>
      </w:r>
      <w:r>
        <w:rPr>
          <w:sz w:val="24"/>
        </w:rPr>
        <w:t>finish.</w:t>
      </w:r>
    </w:p>
    <w:p w:rsidR="002233BA" w:rsidRDefault="002233BA">
      <w:pPr>
        <w:pStyle w:val="BodyText"/>
        <w:spacing w:before="10"/>
        <w:rPr>
          <w:sz w:val="23"/>
        </w:rPr>
      </w:pPr>
    </w:p>
    <w:p w:rsidR="002233BA" w:rsidRDefault="008D1BEB">
      <w:pPr>
        <w:pStyle w:val="Heading2"/>
        <w:numPr>
          <w:ilvl w:val="0"/>
          <w:numId w:val="5"/>
        </w:numPr>
        <w:tabs>
          <w:tab w:val="left" w:pos="939"/>
          <w:tab w:val="left" w:pos="940"/>
        </w:tabs>
        <w:spacing w:before="1"/>
      </w:pPr>
      <w:r>
        <w:t>Grading rubric for first and final drafts: 100 points for each</w:t>
      </w:r>
      <w:r>
        <w:rPr>
          <w:spacing w:val="-9"/>
        </w:rPr>
        <w:t xml:space="preserve"> </w:t>
      </w:r>
      <w:r>
        <w:t>draft</w:t>
      </w:r>
    </w:p>
    <w:p w:rsidR="002233BA" w:rsidRDefault="008D1BEB">
      <w:pPr>
        <w:pStyle w:val="ListParagraph"/>
        <w:numPr>
          <w:ilvl w:val="0"/>
          <w:numId w:val="4"/>
        </w:numPr>
        <w:tabs>
          <w:tab w:val="left" w:pos="940"/>
        </w:tabs>
        <w:spacing w:line="286" w:lineRule="exact"/>
        <w:rPr>
          <w:sz w:val="24"/>
        </w:rPr>
      </w:pPr>
      <w:r>
        <w:rPr>
          <w:sz w:val="24"/>
        </w:rPr>
        <w:t xml:space="preserve">Strength and clarity of thesis: </w:t>
      </w:r>
      <w:r>
        <w:rPr>
          <w:sz w:val="24"/>
          <w:u w:val="single"/>
        </w:rPr>
        <w:t>10</w:t>
      </w:r>
      <w:r>
        <w:rPr>
          <w:spacing w:val="-5"/>
          <w:sz w:val="24"/>
          <w:u w:val="single"/>
        </w:rPr>
        <w:t xml:space="preserve"> </w:t>
      </w:r>
      <w:r>
        <w:rPr>
          <w:sz w:val="24"/>
          <w:u w:val="single"/>
        </w:rPr>
        <w:t>points</w:t>
      </w:r>
    </w:p>
    <w:p w:rsidR="002233BA" w:rsidRDefault="008D1BEB">
      <w:pPr>
        <w:pStyle w:val="ListParagraph"/>
        <w:numPr>
          <w:ilvl w:val="0"/>
          <w:numId w:val="4"/>
        </w:numPr>
        <w:tabs>
          <w:tab w:val="left" w:pos="940"/>
        </w:tabs>
        <w:spacing w:line="276" w:lineRule="exact"/>
        <w:rPr>
          <w:sz w:val="24"/>
        </w:rPr>
      </w:pPr>
      <w:r>
        <w:rPr>
          <w:sz w:val="24"/>
        </w:rPr>
        <w:t xml:space="preserve">Logic of argument development (composition): </w:t>
      </w:r>
      <w:r>
        <w:rPr>
          <w:sz w:val="24"/>
          <w:u w:val="single"/>
        </w:rPr>
        <w:t>25</w:t>
      </w:r>
      <w:r>
        <w:rPr>
          <w:spacing w:val="-3"/>
          <w:sz w:val="24"/>
          <w:u w:val="single"/>
        </w:rPr>
        <w:t xml:space="preserve"> </w:t>
      </w:r>
      <w:r>
        <w:rPr>
          <w:sz w:val="24"/>
          <w:u w:val="single"/>
        </w:rPr>
        <w:t>points</w:t>
      </w:r>
    </w:p>
    <w:p w:rsidR="002233BA" w:rsidRDefault="008D1BEB">
      <w:pPr>
        <w:pStyle w:val="ListParagraph"/>
        <w:numPr>
          <w:ilvl w:val="0"/>
          <w:numId w:val="4"/>
        </w:numPr>
        <w:tabs>
          <w:tab w:val="left" w:pos="940"/>
        </w:tabs>
        <w:spacing w:line="276" w:lineRule="exact"/>
        <w:rPr>
          <w:sz w:val="24"/>
        </w:rPr>
      </w:pPr>
      <w:r>
        <w:rPr>
          <w:sz w:val="24"/>
        </w:rPr>
        <w:t xml:space="preserve">Strength of </w:t>
      </w:r>
      <w:r>
        <w:rPr>
          <w:i/>
          <w:sz w:val="24"/>
        </w:rPr>
        <w:t xml:space="preserve">visual </w:t>
      </w:r>
      <w:r>
        <w:rPr>
          <w:sz w:val="24"/>
        </w:rPr>
        <w:t xml:space="preserve">evidence: </w:t>
      </w:r>
      <w:r>
        <w:rPr>
          <w:sz w:val="24"/>
          <w:u w:val="single"/>
        </w:rPr>
        <w:t>15 points</w:t>
      </w:r>
    </w:p>
    <w:p w:rsidR="002233BA" w:rsidRDefault="008D1BEB">
      <w:pPr>
        <w:pStyle w:val="ListParagraph"/>
        <w:numPr>
          <w:ilvl w:val="0"/>
          <w:numId w:val="4"/>
        </w:numPr>
        <w:tabs>
          <w:tab w:val="left" w:pos="940"/>
        </w:tabs>
        <w:spacing w:before="4" w:line="223" w:lineRule="auto"/>
        <w:ind w:right="293"/>
        <w:rPr>
          <w:sz w:val="24"/>
        </w:rPr>
      </w:pPr>
      <w:r>
        <w:rPr>
          <w:sz w:val="24"/>
        </w:rPr>
        <w:t>How clearly and concisely the conclusion sums up the argument and evaluates the thesis:</w:t>
      </w:r>
      <w:r>
        <w:rPr>
          <w:sz w:val="24"/>
          <w:u w:val="single"/>
        </w:rPr>
        <w:t xml:space="preserve"> 5 points</w:t>
      </w:r>
    </w:p>
    <w:p w:rsidR="002233BA" w:rsidRDefault="008D1BEB">
      <w:pPr>
        <w:pStyle w:val="ListParagraph"/>
        <w:numPr>
          <w:ilvl w:val="0"/>
          <w:numId w:val="4"/>
        </w:numPr>
        <w:tabs>
          <w:tab w:val="left" w:pos="940"/>
        </w:tabs>
        <w:spacing w:before="4" w:line="286" w:lineRule="exact"/>
        <w:rPr>
          <w:sz w:val="24"/>
        </w:rPr>
      </w:pPr>
      <w:r>
        <w:rPr>
          <w:sz w:val="24"/>
        </w:rPr>
        <w:t xml:space="preserve">Quality of scholarly sources: </w:t>
      </w:r>
      <w:r>
        <w:rPr>
          <w:sz w:val="24"/>
          <w:u w:val="single"/>
        </w:rPr>
        <w:t>10</w:t>
      </w:r>
      <w:r>
        <w:rPr>
          <w:spacing w:val="-11"/>
          <w:sz w:val="24"/>
          <w:u w:val="single"/>
        </w:rPr>
        <w:t xml:space="preserve"> </w:t>
      </w:r>
      <w:r>
        <w:rPr>
          <w:sz w:val="24"/>
          <w:u w:val="single"/>
        </w:rPr>
        <w:t>points</w:t>
      </w:r>
    </w:p>
    <w:p w:rsidR="002233BA" w:rsidRDefault="008D1BEB">
      <w:pPr>
        <w:pStyle w:val="ListParagraph"/>
        <w:numPr>
          <w:ilvl w:val="0"/>
          <w:numId w:val="4"/>
        </w:numPr>
        <w:tabs>
          <w:tab w:val="left" w:pos="940"/>
        </w:tabs>
        <w:spacing w:line="276" w:lineRule="exact"/>
        <w:rPr>
          <w:sz w:val="24"/>
        </w:rPr>
      </w:pPr>
      <w:r>
        <w:rPr>
          <w:sz w:val="24"/>
        </w:rPr>
        <w:t xml:space="preserve">Accuracy of citation usage and format (footnote and bibliography): </w:t>
      </w:r>
      <w:r>
        <w:rPr>
          <w:sz w:val="24"/>
          <w:u w:val="single"/>
        </w:rPr>
        <w:t>10</w:t>
      </w:r>
      <w:r>
        <w:rPr>
          <w:spacing w:val="-9"/>
          <w:sz w:val="24"/>
          <w:u w:val="single"/>
        </w:rPr>
        <w:t xml:space="preserve"> </w:t>
      </w:r>
      <w:r>
        <w:rPr>
          <w:sz w:val="24"/>
          <w:u w:val="single"/>
        </w:rPr>
        <w:t>points</w:t>
      </w:r>
    </w:p>
    <w:p w:rsidR="002233BA" w:rsidRDefault="008D1BEB">
      <w:pPr>
        <w:pStyle w:val="ListParagraph"/>
        <w:numPr>
          <w:ilvl w:val="0"/>
          <w:numId w:val="4"/>
        </w:numPr>
        <w:tabs>
          <w:tab w:val="left" w:pos="940"/>
        </w:tabs>
        <w:spacing w:line="276" w:lineRule="exact"/>
        <w:rPr>
          <w:sz w:val="24"/>
        </w:rPr>
      </w:pPr>
      <w:r>
        <w:rPr>
          <w:sz w:val="24"/>
        </w:rPr>
        <w:t>Quality of writing (grammar, syntax, punctuation, spelling, etc.) and overall</w:t>
      </w:r>
      <w:r>
        <w:rPr>
          <w:spacing w:val="-17"/>
          <w:sz w:val="24"/>
        </w:rPr>
        <w:t xml:space="preserve"> </w:t>
      </w:r>
      <w:r>
        <w:rPr>
          <w:sz w:val="24"/>
        </w:rPr>
        <w:t>presentation</w:t>
      </w:r>
    </w:p>
    <w:p w:rsidR="002233BA" w:rsidRDefault="008D1BEB">
      <w:pPr>
        <w:pStyle w:val="BodyText"/>
        <w:spacing w:line="266" w:lineRule="exact"/>
        <w:ind w:left="940"/>
      </w:pPr>
      <w:r>
        <w:t xml:space="preserve">= </w:t>
      </w:r>
      <w:r>
        <w:rPr>
          <w:u w:val="single"/>
        </w:rPr>
        <w:t>25 points</w:t>
      </w:r>
    </w:p>
    <w:p w:rsidR="002233BA" w:rsidRDefault="008D1BEB">
      <w:pPr>
        <w:pStyle w:val="BodyText"/>
        <w:ind w:left="580"/>
      </w:pPr>
      <w:r>
        <w:rPr>
          <w:rFonts w:ascii="Courier New"/>
        </w:rPr>
        <w:t xml:space="preserve">o </w:t>
      </w:r>
      <w:r>
        <w:t>100 total points: 100-90=A, 89-80=B, 79-70=C, 69-60=D.</w:t>
      </w:r>
    </w:p>
    <w:p w:rsidR="002233BA" w:rsidRDefault="002233BA">
      <w:pPr>
        <w:pStyle w:val="BodyText"/>
        <w:spacing w:before="3"/>
        <w:rPr>
          <w:sz w:val="22"/>
        </w:rPr>
      </w:pPr>
    </w:p>
    <w:p w:rsidR="002233BA" w:rsidRDefault="008D1BEB">
      <w:pPr>
        <w:pStyle w:val="Heading2"/>
        <w:numPr>
          <w:ilvl w:val="0"/>
          <w:numId w:val="5"/>
        </w:numPr>
        <w:tabs>
          <w:tab w:val="left" w:pos="939"/>
          <w:tab w:val="left" w:pos="940"/>
        </w:tabs>
      </w:pPr>
      <w:r>
        <w:t>Peer Review grade: 50 points</w:t>
      </w:r>
    </w:p>
    <w:p w:rsidR="002233BA" w:rsidRDefault="008D1BEB">
      <w:pPr>
        <w:pStyle w:val="BodyText"/>
        <w:ind w:left="940" w:right="296"/>
      </w:pPr>
      <w:r>
        <w:t>Your review of a peer’s “Peer-Review Draft” must be included in your peer’s term paper portfolio. Be sure your name is on it so I can give you a grade. (You may also make a copy and include it in your own packet to be sure you get credit for your work.) I will grade your review of your peer’s paper based on how carefully and accurately you</w:t>
      </w:r>
    </w:p>
    <w:p w:rsidR="002233BA" w:rsidRDefault="002233BA">
      <w:pPr>
        <w:sectPr w:rsidR="002233BA">
          <w:pgSz w:w="12240" w:h="15840"/>
          <w:pgMar w:top="1360" w:right="1220" w:bottom="1640" w:left="1220" w:header="0" w:footer="1391" w:gutter="0"/>
          <w:cols w:space="720"/>
        </w:sectPr>
      </w:pPr>
    </w:p>
    <w:p w:rsidR="002233BA" w:rsidRDefault="008D1BEB">
      <w:pPr>
        <w:pStyle w:val="BodyText"/>
        <w:spacing w:before="79"/>
        <w:ind w:left="940" w:right="782"/>
      </w:pPr>
      <w:r>
        <w:t>responded to the questions in Sylvan Barnet’s peer review worksheet as well as the quality of your comments on your peer’s paper – how accurate and helpful they are.</w:t>
      </w:r>
    </w:p>
    <w:p w:rsidR="002233BA" w:rsidRDefault="002233BA">
      <w:pPr>
        <w:pStyle w:val="BodyText"/>
      </w:pPr>
    </w:p>
    <w:p w:rsidR="002233BA" w:rsidRDefault="008D1BEB">
      <w:pPr>
        <w:pStyle w:val="BodyText"/>
        <w:ind w:left="220" w:right="299"/>
      </w:pPr>
      <w:r>
        <w:rPr>
          <w:u w:val="single"/>
        </w:rPr>
        <w:t>NOTE</w:t>
      </w:r>
      <w:r>
        <w:t xml:space="preserve">: This class adheres to CSUS policy on plagiarism. </w:t>
      </w:r>
      <w:hyperlink r:id="rId24">
        <w:r>
          <w:rPr>
            <w:color w:val="0000FF"/>
            <w:u w:val="single" w:color="0000FF"/>
          </w:rPr>
          <w:t>http://www.csus.edu/umanual/student/stu-0100.htm</w:t>
        </w:r>
        <w:r>
          <w:rPr>
            <w:color w:val="0000FF"/>
          </w:rPr>
          <w:t xml:space="preserve"> </w:t>
        </w:r>
      </w:hyperlink>
      <w:r>
        <w:t xml:space="preserve">It is easy to avoid plagiarism. Just be sure to cite quotations and </w:t>
      </w:r>
      <w:r>
        <w:rPr>
          <w:i/>
        </w:rPr>
        <w:t xml:space="preserve">all </w:t>
      </w:r>
      <w:r>
        <w:t xml:space="preserve">information that is </w:t>
      </w:r>
      <w:r>
        <w:rPr>
          <w:i/>
        </w:rPr>
        <w:t xml:space="preserve">not </w:t>
      </w:r>
      <w:r>
        <w:t>general knowledge.</w:t>
      </w:r>
    </w:p>
    <w:p w:rsidR="002233BA" w:rsidRDefault="008D1BEB">
      <w:pPr>
        <w:pStyle w:val="ListParagraph"/>
        <w:numPr>
          <w:ilvl w:val="1"/>
          <w:numId w:val="8"/>
        </w:numPr>
        <w:tabs>
          <w:tab w:val="left" w:pos="939"/>
          <w:tab w:val="left" w:pos="940"/>
        </w:tabs>
        <w:ind w:right="476"/>
        <w:rPr>
          <w:sz w:val="24"/>
        </w:rPr>
      </w:pPr>
      <w:r>
        <w:rPr>
          <w:sz w:val="24"/>
        </w:rPr>
        <w:t xml:space="preserve">Web sources must have </w:t>
      </w:r>
      <w:r>
        <w:rPr>
          <w:i/>
          <w:sz w:val="24"/>
        </w:rPr>
        <w:t xml:space="preserve">full </w:t>
      </w:r>
      <w:r>
        <w:rPr>
          <w:sz w:val="24"/>
        </w:rPr>
        <w:t>bibliographical information, or they cannot be used in</w:t>
      </w:r>
      <w:r>
        <w:rPr>
          <w:spacing w:val="-19"/>
          <w:sz w:val="24"/>
        </w:rPr>
        <w:t xml:space="preserve"> </w:t>
      </w:r>
      <w:r>
        <w:rPr>
          <w:sz w:val="24"/>
        </w:rPr>
        <w:t>your paper.</w:t>
      </w:r>
    </w:p>
    <w:p w:rsidR="002233BA" w:rsidRDefault="008D1BEB">
      <w:pPr>
        <w:pStyle w:val="ListParagraph"/>
        <w:numPr>
          <w:ilvl w:val="1"/>
          <w:numId w:val="8"/>
        </w:numPr>
        <w:tabs>
          <w:tab w:val="left" w:pos="939"/>
          <w:tab w:val="left" w:pos="940"/>
        </w:tabs>
        <w:ind w:right="288"/>
        <w:rPr>
          <w:sz w:val="24"/>
        </w:rPr>
      </w:pPr>
      <w:r>
        <w:rPr>
          <w:color w:val="0070C0"/>
          <w:sz w:val="24"/>
          <w:u w:val="single" w:color="0070C0"/>
        </w:rPr>
        <w:t>Wikipedia</w:t>
      </w:r>
      <w:r>
        <w:rPr>
          <w:color w:val="0070C0"/>
          <w:sz w:val="24"/>
        </w:rPr>
        <w:t xml:space="preserve"> </w:t>
      </w:r>
      <w:r>
        <w:rPr>
          <w:sz w:val="24"/>
        </w:rPr>
        <w:t>is excellent for figuring out your thesis and preliminary searches, but it</w:t>
      </w:r>
      <w:r>
        <w:rPr>
          <w:color w:val="0070C0"/>
          <w:spacing w:val="-21"/>
          <w:sz w:val="24"/>
        </w:rPr>
        <w:t xml:space="preserve"> </w:t>
      </w:r>
      <w:r>
        <w:rPr>
          <w:color w:val="0070C0"/>
          <w:sz w:val="24"/>
          <w:u w:val="single" w:color="0070C0"/>
        </w:rPr>
        <w:t>cannot be cited</w:t>
      </w:r>
      <w:r>
        <w:rPr>
          <w:color w:val="0070C0"/>
          <w:sz w:val="24"/>
        </w:rPr>
        <w:t xml:space="preserve"> as a source for research papers </w:t>
      </w:r>
      <w:r>
        <w:rPr>
          <w:sz w:val="24"/>
        </w:rPr>
        <w:t>because the authors are</w:t>
      </w:r>
      <w:r>
        <w:rPr>
          <w:spacing w:val="-8"/>
          <w:sz w:val="24"/>
        </w:rPr>
        <w:t xml:space="preserve"> </w:t>
      </w:r>
      <w:r>
        <w:rPr>
          <w:sz w:val="24"/>
        </w:rPr>
        <w:t>anonymous.</w:t>
      </w:r>
    </w:p>
    <w:p w:rsidR="002233BA" w:rsidRDefault="002233BA">
      <w:pPr>
        <w:pStyle w:val="BodyText"/>
        <w:rPr>
          <w:sz w:val="20"/>
        </w:rPr>
      </w:pPr>
    </w:p>
    <w:p w:rsidR="002233BA" w:rsidRDefault="002233BA">
      <w:pPr>
        <w:pStyle w:val="BodyText"/>
        <w:rPr>
          <w:sz w:val="20"/>
        </w:rPr>
      </w:pPr>
    </w:p>
    <w:p w:rsidR="002233BA" w:rsidRDefault="008D1BEB">
      <w:pPr>
        <w:spacing w:before="90"/>
        <w:ind w:left="219" w:right="329"/>
        <w:rPr>
          <w:sz w:val="24"/>
        </w:rPr>
      </w:pPr>
      <w:r>
        <w:rPr>
          <w:b/>
          <w:sz w:val="24"/>
        </w:rPr>
        <w:t xml:space="preserve">10% PowerPoint Presentation of Thesis Paper: </w:t>
      </w:r>
      <w:r>
        <w:rPr>
          <w:sz w:val="24"/>
        </w:rPr>
        <w:t>An illustrated 20-minute presentation of your thesis to the class. These are scheduled by a draw for May 1, 3, 8, and 10.</w:t>
      </w:r>
    </w:p>
    <w:p w:rsidR="002233BA" w:rsidRDefault="002233BA">
      <w:pPr>
        <w:pStyle w:val="BodyText"/>
        <w:spacing w:before="11"/>
        <w:rPr>
          <w:sz w:val="23"/>
        </w:rPr>
      </w:pPr>
    </w:p>
    <w:p w:rsidR="002233BA" w:rsidRDefault="008D1BEB">
      <w:pPr>
        <w:pStyle w:val="BodyText"/>
        <w:ind w:left="219" w:right="256"/>
      </w:pPr>
      <w:r>
        <w:rPr>
          <w:b/>
        </w:rPr>
        <w:t xml:space="preserve">Extra credit </w:t>
      </w:r>
      <w:r>
        <w:t>is earned by doing things you choose to do that educate you in Latin American &amp; Latinx art. Some opportunities are listed on the syllabus schedule. There are many other events and independent projects you can find that will qualify, but ask me first. Note: extra credit points are separate from course requirements. I record the points next to your name in the grade book. They raise your participation grade and can be used to make up an unexcused absence.</w:t>
      </w:r>
    </w:p>
    <w:p w:rsidR="002233BA" w:rsidRDefault="008D1BEB">
      <w:pPr>
        <w:pStyle w:val="BodyText"/>
        <w:ind w:left="219" w:right="551"/>
      </w:pPr>
      <w:r>
        <w:t>Depending on how much extra credit you have earned, they can mean getting the higher letter grade when you are very close.</w:t>
      </w:r>
    </w:p>
    <w:p w:rsidR="002233BA" w:rsidRDefault="008D1BEB">
      <w:pPr>
        <w:pStyle w:val="BodyText"/>
        <w:ind w:left="220" w:right="289"/>
      </w:pPr>
      <w:r>
        <w:rPr>
          <w:u w:val="single"/>
        </w:rPr>
        <w:t>NOTE</w:t>
      </w:r>
      <w:r>
        <w:t>: The Art Department is hiring a historian of Latin American and Latinx art. There will be four interview lectures by scholars who have applied for the job. You can get extra credit for attending. See dates and description of extra credit assignment in the schedule below.</w:t>
      </w:r>
    </w:p>
    <w:p w:rsidR="002233BA" w:rsidRDefault="00AB3354">
      <w:pPr>
        <w:pStyle w:val="BodyText"/>
        <w:spacing w:before="4"/>
        <w:rPr>
          <w:sz w:val="22"/>
        </w:rPr>
      </w:pPr>
      <w:r>
        <w:rPr>
          <w:noProof/>
        </w:rPr>
        <mc:AlternateContent>
          <mc:Choice Requires="wps">
            <w:drawing>
              <wp:anchor distT="0" distB="0" distL="0" distR="0" simplePos="0" relativeHeight="251656192" behindDoc="0" locked="0" layoutInCell="1" allowOverlap="1">
                <wp:simplePos x="0" y="0"/>
                <wp:positionH relativeFrom="page">
                  <wp:posOffset>895985</wp:posOffset>
                </wp:positionH>
                <wp:positionV relativeFrom="paragraph">
                  <wp:posOffset>197485</wp:posOffset>
                </wp:positionV>
                <wp:extent cx="5980430" cy="0"/>
                <wp:effectExtent l="10160" t="16510" r="10160" b="12065"/>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BCD0"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55pt" to="54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" strokeweight="1.44pt">
                <w10:wrap type="topAndBottom" anchorx="page"/>
              </v:line>
            </w:pict>
          </mc:Fallback>
        </mc:AlternateContent>
      </w:r>
    </w:p>
    <w:p w:rsidR="002233BA" w:rsidRDefault="002233BA">
      <w:pPr>
        <w:pStyle w:val="BodyText"/>
        <w:spacing w:before="10"/>
        <w:rPr>
          <w:sz w:val="13"/>
        </w:rPr>
      </w:pPr>
    </w:p>
    <w:p w:rsidR="002233BA" w:rsidRDefault="008D1BEB">
      <w:pPr>
        <w:pStyle w:val="BodyText"/>
        <w:spacing w:before="89" w:line="322" w:lineRule="exact"/>
        <w:ind w:left="220"/>
        <w:rPr>
          <w:rFonts w:ascii="Cambria"/>
        </w:rPr>
      </w:pPr>
      <w:r>
        <w:rPr>
          <w:b/>
          <w:sz w:val="28"/>
        </w:rPr>
        <w:t xml:space="preserve">Schedule: </w:t>
      </w:r>
      <w:r>
        <w:rPr>
          <w:rFonts w:ascii="Cambria"/>
        </w:rPr>
        <w:t>The schedule is subject to changes announced in class.</w:t>
      </w:r>
    </w:p>
    <w:p w:rsidR="002233BA" w:rsidRDefault="008D1BEB">
      <w:pPr>
        <w:pStyle w:val="ListParagraph"/>
        <w:numPr>
          <w:ilvl w:val="0"/>
          <w:numId w:val="4"/>
        </w:numPr>
        <w:tabs>
          <w:tab w:val="left" w:pos="940"/>
        </w:tabs>
        <w:spacing w:before="12" w:line="225" w:lineRule="auto"/>
        <w:ind w:right="220"/>
        <w:rPr>
          <w:rFonts w:ascii="Cambria"/>
          <w:sz w:val="24"/>
        </w:rPr>
      </w:pPr>
      <w:r>
        <w:rPr>
          <w:rFonts w:ascii="Cambria"/>
          <w:sz w:val="24"/>
        </w:rPr>
        <w:t>Lecture PowerPoints are available on the course website just before class and will remain there throughout the</w:t>
      </w:r>
      <w:r>
        <w:rPr>
          <w:rFonts w:ascii="Cambria"/>
          <w:spacing w:val="-1"/>
          <w:sz w:val="24"/>
        </w:rPr>
        <w:t xml:space="preserve"> </w:t>
      </w:r>
      <w:r>
        <w:rPr>
          <w:rFonts w:ascii="Cambria"/>
          <w:sz w:val="24"/>
        </w:rPr>
        <w:t>semester.</w:t>
      </w:r>
    </w:p>
    <w:p w:rsidR="002233BA" w:rsidRDefault="008D1BEB">
      <w:pPr>
        <w:pStyle w:val="BodyText"/>
        <w:spacing w:before="3"/>
        <w:ind w:left="219" w:right="363"/>
      </w:pPr>
      <w:r>
        <w:rPr>
          <w:u w:val="single"/>
        </w:rPr>
        <w:t>NOTE</w:t>
      </w:r>
      <w:r>
        <w:t xml:space="preserve">: You are quizzed on the assigned readings in Ades, Miller, and Stone that are relevant to class lectures and videos, but you do </w:t>
      </w:r>
      <w:r>
        <w:rPr>
          <w:i/>
        </w:rPr>
        <w:t xml:space="preserve">not </w:t>
      </w:r>
      <w:r>
        <w:t xml:space="preserve">need to write reading responses for Ades, Miller, or Stone. Written reading responses (see above for description) are </w:t>
      </w:r>
      <w:r>
        <w:rPr>
          <w:i/>
        </w:rPr>
        <w:t xml:space="preserve">only </w:t>
      </w:r>
      <w:r>
        <w:t>for readings marked “</w:t>
      </w:r>
      <w:r>
        <w:rPr>
          <w:b/>
          <w:u w:val="single"/>
        </w:rPr>
        <w:t>RR</w:t>
      </w:r>
      <w:r>
        <w:rPr>
          <w:u w:val="single"/>
        </w:rPr>
        <w:t>eadings</w:t>
      </w:r>
      <w:r>
        <w:t>.”</w:t>
      </w:r>
    </w:p>
    <w:p w:rsidR="002233BA" w:rsidRDefault="002233BA">
      <w:pPr>
        <w:pStyle w:val="BodyText"/>
        <w:rPr>
          <w:sz w:val="16"/>
        </w:rPr>
      </w:pPr>
    </w:p>
    <w:p w:rsidR="002233BA" w:rsidRDefault="008D1BEB">
      <w:pPr>
        <w:spacing w:before="90"/>
        <w:ind w:left="220"/>
        <w:rPr>
          <w:sz w:val="24"/>
        </w:rPr>
      </w:pPr>
      <w:r>
        <w:rPr>
          <w:b/>
          <w:sz w:val="24"/>
        </w:rPr>
        <w:t xml:space="preserve">January 23: </w:t>
      </w:r>
      <w:r>
        <w:rPr>
          <w:sz w:val="24"/>
        </w:rPr>
        <w:t>Introduction</w:t>
      </w:r>
    </w:p>
    <w:p w:rsidR="002233BA" w:rsidRDefault="008D1BEB">
      <w:pPr>
        <w:pStyle w:val="BodyText"/>
        <w:spacing w:before="1"/>
        <w:ind w:left="220" w:right="454"/>
        <w:jc w:val="both"/>
        <w:rPr>
          <w:rFonts w:ascii="Cambria"/>
        </w:rPr>
      </w:pPr>
      <w:r>
        <w:rPr>
          <w:rFonts w:ascii="Cambria"/>
        </w:rPr>
        <w:t>Exchange contact information with two students in the class. Your student colleagues can answer many questions if you miss or are late for class or if you just need to confirm</w:t>
      </w:r>
      <w:r>
        <w:rPr>
          <w:rFonts w:ascii="Cambria"/>
          <w:spacing w:val="-37"/>
        </w:rPr>
        <w:t xml:space="preserve"> </w:t>
      </w:r>
      <w:r>
        <w:rPr>
          <w:rFonts w:ascii="Cambria"/>
        </w:rPr>
        <w:t>your understanding of</w:t>
      </w:r>
      <w:r>
        <w:rPr>
          <w:rFonts w:ascii="Cambria"/>
          <w:spacing w:val="-3"/>
        </w:rPr>
        <w:t xml:space="preserve"> </w:t>
      </w:r>
      <w:r>
        <w:rPr>
          <w:rFonts w:ascii="Cambria"/>
        </w:rPr>
        <w:t>something.</w:t>
      </w:r>
    </w:p>
    <w:p w:rsidR="002233BA" w:rsidRDefault="008D1BEB">
      <w:pPr>
        <w:pStyle w:val="ListParagraph"/>
        <w:numPr>
          <w:ilvl w:val="0"/>
          <w:numId w:val="10"/>
        </w:numPr>
        <w:tabs>
          <w:tab w:val="left" w:pos="579"/>
          <w:tab w:val="left" w:pos="580"/>
        </w:tabs>
        <w:ind w:right="454" w:hanging="360"/>
        <w:rPr>
          <w:rFonts w:ascii="Symbol"/>
          <w:i/>
          <w:color w:val="C00000"/>
          <w:sz w:val="24"/>
        </w:rPr>
      </w:pPr>
      <w:r>
        <w:rPr>
          <w:sz w:val="24"/>
          <w:u w:val="single"/>
        </w:rPr>
        <w:t>Assignment</w:t>
      </w:r>
      <w:r>
        <w:rPr>
          <w:sz w:val="24"/>
        </w:rPr>
        <w:t>: get the syllabus from the course website and learn the course requirements</w:t>
      </w:r>
      <w:r>
        <w:rPr>
          <w:spacing w:val="-20"/>
          <w:sz w:val="24"/>
        </w:rPr>
        <w:t xml:space="preserve"> </w:t>
      </w:r>
      <w:r>
        <w:rPr>
          <w:sz w:val="24"/>
        </w:rPr>
        <w:t xml:space="preserve">for the </w:t>
      </w:r>
      <w:r>
        <w:rPr>
          <w:i/>
          <w:color w:val="C00000"/>
          <w:sz w:val="24"/>
        </w:rPr>
        <w:t>syllabus quiz on February</w:t>
      </w:r>
      <w:r>
        <w:rPr>
          <w:i/>
          <w:color w:val="C00000"/>
          <w:spacing w:val="-3"/>
          <w:sz w:val="24"/>
        </w:rPr>
        <w:t xml:space="preserve"> </w:t>
      </w:r>
      <w:r>
        <w:rPr>
          <w:i/>
          <w:color w:val="C00000"/>
          <w:sz w:val="24"/>
        </w:rPr>
        <w:t>8</w:t>
      </w:r>
    </w:p>
    <w:p w:rsidR="002233BA" w:rsidRDefault="008D1BEB">
      <w:pPr>
        <w:pStyle w:val="ListParagraph"/>
        <w:numPr>
          <w:ilvl w:val="0"/>
          <w:numId w:val="10"/>
        </w:numPr>
        <w:tabs>
          <w:tab w:val="left" w:pos="579"/>
          <w:tab w:val="left" w:pos="580"/>
        </w:tabs>
        <w:ind w:right="227" w:hanging="360"/>
        <w:rPr>
          <w:rFonts w:ascii="Symbol"/>
          <w:sz w:val="24"/>
        </w:rPr>
      </w:pPr>
      <w:r>
        <w:rPr>
          <w:sz w:val="24"/>
        </w:rPr>
        <w:t xml:space="preserve">Use the internet to research the artists on the list at the end of the syllabus until </w:t>
      </w:r>
      <w:r>
        <w:rPr>
          <w:spacing w:val="-3"/>
          <w:sz w:val="24"/>
        </w:rPr>
        <w:t xml:space="preserve">you </w:t>
      </w:r>
      <w:r>
        <w:rPr>
          <w:sz w:val="24"/>
        </w:rPr>
        <w:t xml:space="preserve">find </w:t>
      </w:r>
      <w:r>
        <w:rPr>
          <w:i/>
          <w:sz w:val="24"/>
        </w:rPr>
        <w:t xml:space="preserve">three </w:t>
      </w:r>
      <w:r>
        <w:rPr>
          <w:sz w:val="24"/>
        </w:rPr>
        <w:t xml:space="preserve">that interest you. On </w:t>
      </w:r>
      <w:r>
        <w:rPr>
          <w:b/>
          <w:sz w:val="24"/>
        </w:rPr>
        <w:t>January 30</w:t>
      </w:r>
      <w:r>
        <w:rPr>
          <w:sz w:val="24"/>
        </w:rPr>
        <w:t>, submit your three choices on a sheet of paper. From those three I will select one for your research</w:t>
      </w:r>
      <w:r>
        <w:rPr>
          <w:spacing w:val="-1"/>
          <w:sz w:val="24"/>
        </w:rPr>
        <w:t xml:space="preserve"> </w:t>
      </w:r>
      <w:r>
        <w:rPr>
          <w:sz w:val="24"/>
        </w:rPr>
        <w:t>paper.</w:t>
      </w:r>
    </w:p>
    <w:p w:rsidR="002233BA" w:rsidRDefault="002233BA">
      <w:pPr>
        <w:rPr>
          <w:rFonts w:ascii="Symbol"/>
          <w:sz w:val="24"/>
        </w:rPr>
        <w:sectPr w:rsidR="002233BA">
          <w:pgSz w:w="12240" w:h="15840"/>
          <w:pgMar w:top="1360" w:right="1220" w:bottom="1640" w:left="1220" w:header="0" w:footer="1391" w:gutter="0"/>
          <w:cols w:space="720"/>
        </w:sectPr>
      </w:pPr>
    </w:p>
    <w:p w:rsidR="002233BA" w:rsidRDefault="008D1BEB">
      <w:pPr>
        <w:pStyle w:val="BodyText"/>
        <w:spacing w:before="79"/>
        <w:ind w:left="220" w:right="538"/>
        <w:jc w:val="both"/>
      </w:pPr>
      <w:r>
        <w:rPr>
          <w:b/>
        </w:rPr>
        <w:t xml:space="preserve">January 25: </w:t>
      </w:r>
      <w:r>
        <w:t xml:space="preserve">Documentary: </w:t>
      </w:r>
      <w:hyperlink r:id="rId25">
        <w:r>
          <w:rPr>
            <w:color w:val="0000FF"/>
            <w:u w:val="single" w:color="0000FF"/>
          </w:rPr>
          <w:t>When Worlds Collide</w:t>
        </w:r>
      </w:hyperlink>
      <w:r>
        <w:t>. Take at least one page of notes and write a paragraph explaining the “burning argument” the narrator asserts the documentary makes and what evidence the film gives the viewer that the argument is credible.</w:t>
      </w:r>
    </w:p>
    <w:p w:rsidR="002233BA" w:rsidRDefault="008D1BEB">
      <w:pPr>
        <w:pStyle w:val="ListParagraph"/>
        <w:numPr>
          <w:ilvl w:val="0"/>
          <w:numId w:val="3"/>
        </w:numPr>
        <w:tabs>
          <w:tab w:val="left" w:pos="939"/>
          <w:tab w:val="left" w:pos="940"/>
        </w:tabs>
        <w:spacing w:line="293" w:lineRule="exact"/>
        <w:rPr>
          <w:sz w:val="24"/>
        </w:rPr>
      </w:pPr>
      <w:r>
        <w:rPr>
          <w:b/>
          <w:sz w:val="24"/>
          <w:u w:val="single"/>
        </w:rPr>
        <w:t>RR</w:t>
      </w:r>
      <w:r>
        <w:rPr>
          <w:sz w:val="24"/>
          <w:u w:val="single"/>
        </w:rPr>
        <w:t>eadings</w:t>
      </w:r>
      <w:r>
        <w:rPr>
          <w:sz w:val="24"/>
        </w:rPr>
        <w:t xml:space="preserve"> (available from course webpage</w:t>
      </w:r>
      <w:r>
        <w:rPr>
          <w:spacing w:val="-3"/>
          <w:sz w:val="24"/>
        </w:rPr>
        <w:t xml:space="preserve"> </w:t>
      </w:r>
      <w:r>
        <w:rPr>
          <w:sz w:val="24"/>
        </w:rPr>
        <w:t>“Readings”)</w:t>
      </w:r>
    </w:p>
    <w:p w:rsidR="002233BA" w:rsidRDefault="008D1BEB">
      <w:pPr>
        <w:pStyle w:val="BodyText"/>
        <w:ind w:left="940"/>
      </w:pPr>
      <w:r>
        <w:t>Jack D. Forbes, “The Use of Racial and Ethnic Terms in America: Management by Manipulation” Bring a hard copy of the reading and your reading response paper to class. Prepare for class discussion.</w:t>
      </w:r>
    </w:p>
    <w:p w:rsidR="002233BA" w:rsidRDefault="002233BA">
      <w:pPr>
        <w:pStyle w:val="BodyText"/>
        <w:spacing w:before="11"/>
        <w:rPr>
          <w:sz w:val="23"/>
        </w:rPr>
      </w:pPr>
    </w:p>
    <w:p w:rsidR="002233BA" w:rsidRDefault="008D1BEB">
      <w:pPr>
        <w:pStyle w:val="BodyText"/>
        <w:ind w:left="220"/>
      </w:pPr>
      <w:r>
        <w:rPr>
          <w:b/>
        </w:rPr>
        <w:t>January 30</w:t>
      </w:r>
      <w:r>
        <w:t>: class discussion of Jack Forbes / Teotihuacan documentary</w:t>
      </w:r>
    </w:p>
    <w:p w:rsidR="002233BA" w:rsidRDefault="002233BA">
      <w:pPr>
        <w:pStyle w:val="BodyText"/>
      </w:pPr>
    </w:p>
    <w:p w:rsidR="002233BA" w:rsidRDefault="008D1BEB">
      <w:pPr>
        <w:pStyle w:val="BodyText"/>
        <w:ind w:left="219" w:right="622"/>
      </w:pPr>
      <w:r>
        <w:rPr>
          <w:b/>
        </w:rPr>
        <w:t>February 1: Read Miller</w:t>
      </w:r>
      <w:r>
        <w:t>, Chapter 6-7 (Maya); Chapter 8 (Toltec); and Chapter 9 (Aztec) No response paper. You will be quizzed on the information in Miller that is relevant to class lecture and videos.</w:t>
      </w:r>
    </w:p>
    <w:p w:rsidR="002233BA" w:rsidRDefault="002233BA">
      <w:pPr>
        <w:pStyle w:val="BodyText"/>
      </w:pPr>
    </w:p>
    <w:p w:rsidR="002233BA" w:rsidRDefault="008D1BEB">
      <w:pPr>
        <w:ind w:left="219" w:right="1176"/>
        <w:rPr>
          <w:b/>
          <w:sz w:val="24"/>
        </w:rPr>
      </w:pPr>
      <w:r>
        <w:rPr>
          <w:b/>
          <w:sz w:val="24"/>
        </w:rPr>
        <w:t xml:space="preserve">February 6: </w:t>
      </w:r>
      <w:r>
        <w:rPr>
          <w:color w:val="FF0000"/>
          <w:sz w:val="24"/>
        </w:rPr>
        <w:t>Library Research Instruction</w:t>
      </w:r>
      <w:r>
        <w:rPr>
          <w:color w:val="FF3300"/>
          <w:sz w:val="24"/>
        </w:rPr>
        <w:t xml:space="preserve">: </w:t>
      </w:r>
      <w:r>
        <w:rPr>
          <w:b/>
          <w:sz w:val="24"/>
        </w:rPr>
        <w:t>Meet in Library room 2022 at 3 pm. Arts Librarian, Anna Harper, will instruct you. Required attendance.</w:t>
      </w:r>
    </w:p>
    <w:p w:rsidR="002233BA" w:rsidRDefault="008D1BEB">
      <w:pPr>
        <w:pStyle w:val="BodyText"/>
        <w:ind w:left="939" w:right="342"/>
      </w:pPr>
      <w:r>
        <w:rPr>
          <w:b/>
        </w:rPr>
        <w:t xml:space="preserve">Assignment: </w:t>
      </w:r>
      <w:r>
        <w:t>Study the map at the end of this syllabus. Be able to fill in names of all the countries on a blank map for the quiz on February 15.</w:t>
      </w:r>
    </w:p>
    <w:p w:rsidR="002233BA" w:rsidRDefault="008D1BEB">
      <w:pPr>
        <w:pStyle w:val="BodyText"/>
        <w:ind w:left="939" w:right="2329"/>
      </w:pPr>
      <w:r>
        <w:t xml:space="preserve">**For map game/study: </w:t>
      </w:r>
      <w:hyperlink r:id="rId26">
        <w:r>
          <w:rPr>
            <w:color w:val="0000FF"/>
            <w:u w:val="single" w:color="0000FF"/>
          </w:rPr>
          <w:t>http://www.sheppardsoftware.com/South_America_Geography.htm</w:t>
        </w:r>
      </w:hyperlink>
    </w:p>
    <w:p w:rsidR="002233BA" w:rsidRDefault="002233BA">
      <w:pPr>
        <w:pStyle w:val="BodyText"/>
        <w:spacing w:before="2"/>
        <w:rPr>
          <w:sz w:val="16"/>
        </w:rPr>
      </w:pPr>
    </w:p>
    <w:p w:rsidR="002233BA" w:rsidRDefault="008D1BEB">
      <w:pPr>
        <w:pStyle w:val="BodyText"/>
        <w:spacing w:before="90"/>
        <w:ind w:left="940" w:right="801"/>
      </w:pPr>
      <w:r>
        <w:rPr>
          <w:b/>
          <w:u w:val="single"/>
        </w:rPr>
        <w:t>RR</w:t>
      </w:r>
      <w:r>
        <w:rPr>
          <w:u w:val="single"/>
        </w:rPr>
        <w:t>eading</w:t>
      </w:r>
      <w:r>
        <w:t xml:space="preserve"> (available on course webpage): Frances F. Berdan and Patricia Rieff Anawait’s </w:t>
      </w:r>
      <w:r>
        <w:rPr>
          <w:i/>
        </w:rPr>
        <w:t xml:space="preserve">The Essential Codex Mendoza: </w:t>
      </w:r>
      <w:r>
        <w:t>the “Introduction” and “The Founding of Tenochtitlán.”</w:t>
      </w:r>
    </w:p>
    <w:p w:rsidR="002233BA" w:rsidRDefault="008D1BEB">
      <w:pPr>
        <w:pStyle w:val="BodyText"/>
        <w:ind w:left="940" w:right="435"/>
      </w:pPr>
      <w:r>
        <w:rPr>
          <w:color w:val="0070C0"/>
        </w:rPr>
        <w:t xml:space="preserve">Required: Always bring a hard copy of your response paper </w:t>
      </w:r>
      <w:r>
        <w:rPr>
          <w:i/>
          <w:color w:val="0070C0"/>
        </w:rPr>
        <w:t xml:space="preserve">and </w:t>
      </w:r>
      <w:r>
        <w:rPr>
          <w:color w:val="0070C0"/>
        </w:rPr>
        <w:t>the reading to class for discussion.</w:t>
      </w:r>
    </w:p>
    <w:p w:rsidR="002233BA" w:rsidRDefault="002233BA">
      <w:pPr>
        <w:pStyle w:val="BodyText"/>
      </w:pPr>
    </w:p>
    <w:p w:rsidR="002233BA" w:rsidRDefault="008D1BEB">
      <w:pPr>
        <w:ind w:left="220"/>
        <w:rPr>
          <w:sz w:val="24"/>
        </w:rPr>
      </w:pPr>
      <w:r>
        <w:rPr>
          <w:b/>
          <w:sz w:val="24"/>
        </w:rPr>
        <w:t xml:space="preserve">February 8: </w:t>
      </w:r>
      <w:r>
        <w:rPr>
          <w:color w:val="FF0000"/>
          <w:sz w:val="24"/>
        </w:rPr>
        <w:t xml:space="preserve">Syllabus quiz </w:t>
      </w:r>
      <w:r>
        <w:rPr>
          <w:b/>
          <w:sz w:val="24"/>
        </w:rPr>
        <w:t xml:space="preserve">/ </w:t>
      </w:r>
      <w:r>
        <w:rPr>
          <w:sz w:val="24"/>
        </w:rPr>
        <w:t>Ancient/Pre-Columbian Art</w:t>
      </w:r>
    </w:p>
    <w:p w:rsidR="002233BA" w:rsidRDefault="008D1BEB">
      <w:pPr>
        <w:pStyle w:val="BodyText"/>
        <w:ind w:left="940" w:right="615"/>
      </w:pPr>
      <w:r>
        <w:rPr>
          <w:b/>
        </w:rPr>
        <w:t>Read Miller</w:t>
      </w:r>
      <w:r>
        <w:t xml:space="preserve">: study but do </w:t>
      </w:r>
      <w:r>
        <w:rPr>
          <w:i/>
        </w:rPr>
        <w:t xml:space="preserve">not </w:t>
      </w:r>
      <w:r>
        <w:t>write a response paper: chapters 1 (Introduction) and 2 (Olmec); pp. 208-15 (Toltec); and Chapter 9 (Aztec); Chapter 6-7 (Maya);</w:t>
      </w:r>
    </w:p>
    <w:p w:rsidR="002233BA" w:rsidRDefault="008D1BEB">
      <w:pPr>
        <w:pStyle w:val="BodyText"/>
        <w:spacing w:before="1"/>
        <w:ind w:left="939" w:right="436"/>
      </w:pPr>
      <w:r>
        <w:t>NOTE: You will be quizzed on the information in Miller and videos that are relevant to artworks and architecture shown lecture.</w:t>
      </w:r>
    </w:p>
    <w:p w:rsidR="002233BA" w:rsidRDefault="002233BA">
      <w:pPr>
        <w:pStyle w:val="BodyText"/>
        <w:spacing w:before="11"/>
        <w:rPr>
          <w:sz w:val="23"/>
        </w:rPr>
      </w:pPr>
    </w:p>
    <w:p w:rsidR="002233BA" w:rsidRDefault="008D1BEB">
      <w:pPr>
        <w:pStyle w:val="BodyText"/>
        <w:ind w:left="219"/>
      </w:pPr>
      <w:r>
        <w:rPr>
          <w:b/>
        </w:rPr>
        <w:t xml:space="preserve">February 13: </w:t>
      </w:r>
      <w:r>
        <w:t>Advanced civilizations in Pre-Conquest Latin America</w:t>
      </w:r>
    </w:p>
    <w:p w:rsidR="002233BA" w:rsidRDefault="008D1BEB">
      <w:pPr>
        <w:pStyle w:val="Heading2"/>
        <w:ind w:left="939"/>
        <w:rPr>
          <w:b w:val="0"/>
        </w:rPr>
      </w:pPr>
      <w:r>
        <w:t>Study for map quiz</w:t>
      </w:r>
      <w:r>
        <w:rPr>
          <w:b w:val="0"/>
        </w:rPr>
        <w:t>.</w:t>
      </w:r>
    </w:p>
    <w:p w:rsidR="002233BA" w:rsidRDefault="008D1BEB">
      <w:pPr>
        <w:pStyle w:val="BodyText"/>
        <w:ind w:left="939" w:right="370"/>
      </w:pPr>
      <w:r>
        <w:rPr>
          <w:b/>
        </w:rPr>
        <w:t>Read Miller</w:t>
      </w:r>
      <w:r>
        <w:t>: study but do not write a response paper: chapters 1 (Introduction) and 2 (Olmec); pp. 208-15 (Toltec); and Chapter 9 (Aztec); Chapter 6-7 (Maya). NOTE: You will be quizzed on the information in Miller and videos that are relevant to artworks and architecture shown lecture.</w:t>
      </w:r>
    </w:p>
    <w:p w:rsidR="002233BA" w:rsidRDefault="00AB3354">
      <w:pPr>
        <w:pStyle w:val="BodyText"/>
        <w:spacing w:before="10"/>
        <w:rPr>
          <w:sz w:val="20"/>
        </w:rPr>
      </w:pPr>
      <w:r>
        <w:rPr>
          <w:noProof/>
        </w:rPr>
        <mc:AlternateContent>
          <mc:Choice Requires="wps">
            <w:drawing>
              <wp:anchor distT="0" distB="0" distL="0" distR="0" simplePos="0" relativeHeight="251657216" behindDoc="0" locked="0" layoutInCell="1" allowOverlap="1">
                <wp:simplePos x="0" y="0"/>
                <wp:positionH relativeFrom="page">
                  <wp:posOffset>842645</wp:posOffset>
                </wp:positionH>
                <wp:positionV relativeFrom="paragraph">
                  <wp:posOffset>180975</wp:posOffset>
                </wp:positionV>
                <wp:extent cx="6087110" cy="744220"/>
                <wp:effectExtent l="13970" t="9525" r="13970" b="825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4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33BA" w:rsidRDefault="008D1BEB">
                            <w:pPr>
                              <w:pStyle w:val="BodyText"/>
                              <w:spacing w:before="19"/>
                              <w:ind w:left="107" w:right="155"/>
                              <w:rPr>
                                <w:rFonts w:ascii="Cambria" w:hAnsi="Cambria"/>
                              </w:rPr>
                            </w:pPr>
                            <w:r>
                              <w:rPr>
                                <w:rFonts w:ascii="Cambria" w:hAnsi="Cambria"/>
                                <w:b/>
                                <w:color w:val="002060"/>
                              </w:rPr>
                              <w:t>Extra Credit opportunity: Wednesday, February 14</w:t>
                            </w:r>
                            <w:r>
                              <w:rPr>
                                <w:rFonts w:ascii="Cambria" w:hAnsi="Cambria"/>
                                <w:color w:val="002060"/>
                              </w:rPr>
                              <w:t>, 11 am – 12 pm: lecture by Erin McCutcheon, Art History Candidate, Art of the Americas. Turn in one page of notes plus one thoughtful question inspired by the lecture for five extra credit points. If you ask Erin McCutcheon the question, write down her answer for ten points extra 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6.35pt;margin-top:14.25pt;width:479.3pt;height:5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" filled="f" strokeweight=".48pt">
                <v:textbox inset="0,0,0,0">
                  <w:txbxContent>
                    <w:p w:rsidR="002233BA" w:rsidRDefault="008D1BEB">
                      <w:pPr>
                        <w:pStyle w:val="BodyText"/>
                        <w:spacing w:before="19"/>
                        <w:ind w:left="107" w:right="155"/>
                        <w:rPr>
                          <w:rFonts w:ascii="Cambria" w:hAnsi="Cambria"/>
                        </w:rPr>
                      </w:pPr>
                      <w:r>
                        <w:rPr>
                          <w:rFonts w:ascii="Cambria" w:hAnsi="Cambria"/>
                          <w:b/>
                          <w:color w:val="002060"/>
                        </w:rPr>
                        <w:t>Extra Credit opportunity: Wednesday, February 14</w:t>
                      </w:r>
                      <w:r>
                        <w:rPr>
                          <w:rFonts w:ascii="Cambria" w:hAnsi="Cambria"/>
                          <w:color w:val="002060"/>
                        </w:rPr>
                        <w:t>, 11 am – 12 pm: lecture by Erin McCutcheon, Art History Candidate, Art of the Americas. Turn in one page of notes plus one thoughtful question inspired by the lecture for five extra c</w:t>
                      </w:r>
                      <w:r>
                        <w:rPr>
                          <w:rFonts w:ascii="Cambria" w:hAnsi="Cambria"/>
                          <w:color w:val="002060"/>
                        </w:rPr>
                        <w:t>redit points. If you ask Erin McCutcheon the question, write down her answer for ten points extra credit.</w:t>
                      </w:r>
                    </w:p>
                  </w:txbxContent>
                </v:textbox>
                <w10:wrap type="topAndBottom" anchorx="page"/>
              </v:shape>
            </w:pict>
          </mc:Fallback>
        </mc:AlternateContent>
      </w:r>
    </w:p>
    <w:p w:rsidR="002233BA" w:rsidRDefault="002233BA">
      <w:pPr>
        <w:rPr>
          <w:sz w:val="20"/>
        </w:rPr>
        <w:sectPr w:rsidR="002233BA">
          <w:pgSz w:w="12240" w:h="15840"/>
          <w:pgMar w:top="1360" w:right="1220" w:bottom="1640" w:left="1220" w:header="0" w:footer="1391" w:gutter="0"/>
          <w:cols w:space="720"/>
        </w:sectPr>
      </w:pPr>
    </w:p>
    <w:p w:rsidR="002233BA" w:rsidRDefault="008D1BEB">
      <w:pPr>
        <w:pStyle w:val="BodyText"/>
        <w:spacing w:before="79"/>
        <w:ind w:left="220"/>
      </w:pPr>
      <w:r>
        <w:rPr>
          <w:b/>
        </w:rPr>
        <w:t xml:space="preserve">February 15: </w:t>
      </w:r>
      <w:r>
        <w:rPr>
          <w:color w:val="FF0000"/>
        </w:rPr>
        <w:t xml:space="preserve">Map quiz </w:t>
      </w:r>
      <w:r>
        <w:rPr>
          <w:b/>
        </w:rPr>
        <w:t xml:space="preserve">/ </w:t>
      </w:r>
      <w:r>
        <w:t>Advanced civilizations in Pre-Conquest Latin America</w:t>
      </w:r>
    </w:p>
    <w:p w:rsidR="002233BA" w:rsidRDefault="008D1BEB">
      <w:pPr>
        <w:pStyle w:val="ListParagraph"/>
        <w:numPr>
          <w:ilvl w:val="0"/>
          <w:numId w:val="2"/>
        </w:numPr>
        <w:tabs>
          <w:tab w:val="left" w:pos="939"/>
          <w:tab w:val="left" w:pos="940"/>
        </w:tabs>
        <w:rPr>
          <w:sz w:val="24"/>
        </w:rPr>
      </w:pPr>
      <w:r>
        <w:rPr>
          <w:b/>
          <w:sz w:val="24"/>
        </w:rPr>
        <w:t>RR</w:t>
      </w:r>
      <w:r>
        <w:rPr>
          <w:sz w:val="24"/>
        </w:rPr>
        <w:t>eading (on Art 111 “Readings”</w:t>
      </w:r>
      <w:r>
        <w:rPr>
          <w:spacing w:val="-3"/>
          <w:sz w:val="24"/>
        </w:rPr>
        <w:t xml:space="preserve"> </w:t>
      </w:r>
      <w:r>
        <w:rPr>
          <w:sz w:val="24"/>
        </w:rPr>
        <w:t>webpage):</w:t>
      </w:r>
    </w:p>
    <w:p w:rsidR="002233BA" w:rsidRDefault="008D1BEB">
      <w:pPr>
        <w:pStyle w:val="BodyText"/>
        <w:ind w:left="939" w:right="623"/>
      </w:pPr>
      <w:r>
        <w:t>Christopher Donnan, “Moche Portraits: Masterpieces from Ancient Peru.” Bring hard copy of the reading and your response paper.</w:t>
      </w:r>
    </w:p>
    <w:p w:rsidR="002233BA" w:rsidRDefault="002233BA">
      <w:pPr>
        <w:pStyle w:val="BodyText"/>
      </w:pPr>
    </w:p>
    <w:p w:rsidR="002233BA" w:rsidRDefault="008D1BEB">
      <w:pPr>
        <w:pStyle w:val="BodyText"/>
        <w:ind w:left="219"/>
      </w:pPr>
      <w:r>
        <w:t>Read selections (To be assigned) from Stone, Art of the Andes: From Chavín to Inca</w:t>
      </w:r>
    </w:p>
    <w:p w:rsidR="002233BA" w:rsidRDefault="008D1BEB">
      <w:pPr>
        <w:pStyle w:val="BodyText"/>
        <w:ind w:left="219" w:right="217"/>
      </w:pPr>
      <w:r>
        <w:t>NOTE: You will be quizzed on the material in Stone that is relevant to class lectures and videos. Do not write RR’s on Stone.</w:t>
      </w:r>
    </w:p>
    <w:p w:rsidR="002233BA" w:rsidRDefault="002233BA">
      <w:pPr>
        <w:pStyle w:val="BodyText"/>
      </w:pPr>
    </w:p>
    <w:p w:rsidR="002233BA" w:rsidRDefault="008D1BEB">
      <w:pPr>
        <w:pStyle w:val="BodyText"/>
        <w:ind w:left="219"/>
      </w:pPr>
      <w:r>
        <w:rPr>
          <w:color w:val="FF0000"/>
        </w:rPr>
        <w:t>February 20 and 22: / NO CLASS / O’Brien at College Art Association conference</w:t>
      </w:r>
    </w:p>
    <w:p w:rsidR="002233BA" w:rsidRDefault="008D1BEB">
      <w:pPr>
        <w:pStyle w:val="BodyText"/>
        <w:ind w:left="579" w:right="329"/>
        <w:jc w:val="both"/>
      </w:pPr>
      <w:r>
        <w:rPr>
          <w:color w:val="00B050"/>
        </w:rPr>
        <w:t>Class makeup assignment due April 10</w:t>
      </w:r>
      <w:r>
        <w:t>: visit to the Diego Rivera Pan American Unity mural at San Francisco City College (This assignment is worth 10% of your grade and makeup for two-class attendance. See assignment description above, page 5)</w:t>
      </w:r>
    </w:p>
    <w:p w:rsidR="002233BA" w:rsidRDefault="002233BA">
      <w:pPr>
        <w:pStyle w:val="BodyText"/>
        <w:rPr>
          <w:sz w:val="20"/>
        </w:rPr>
      </w:pPr>
    </w:p>
    <w:p w:rsidR="002233BA" w:rsidRDefault="00AB3354">
      <w:pPr>
        <w:pStyle w:val="BodyText"/>
        <w:spacing w:before="10"/>
      </w:pPr>
      <w:r>
        <w:rPr>
          <w:noProof/>
        </w:rPr>
        <mc:AlternateContent>
          <mc:Choice Requires="wps">
            <w:drawing>
              <wp:anchor distT="0" distB="0" distL="0" distR="0" simplePos="0" relativeHeight="251658240" behindDoc="0" locked="0" layoutInCell="1" allowOverlap="1">
                <wp:simplePos x="0" y="0"/>
                <wp:positionH relativeFrom="page">
                  <wp:posOffset>842645</wp:posOffset>
                </wp:positionH>
                <wp:positionV relativeFrom="paragraph">
                  <wp:posOffset>210185</wp:posOffset>
                </wp:positionV>
                <wp:extent cx="6087110" cy="744220"/>
                <wp:effectExtent l="13970" t="10160" r="13970" b="762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4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33BA" w:rsidRDefault="008D1BEB">
                            <w:pPr>
                              <w:pStyle w:val="BodyText"/>
                              <w:spacing w:before="19"/>
                              <w:ind w:left="107" w:right="300"/>
                              <w:rPr>
                                <w:rFonts w:ascii="Cambria" w:hAnsi="Cambria"/>
                              </w:rPr>
                            </w:pPr>
                            <w:r>
                              <w:rPr>
                                <w:rFonts w:ascii="Cambria" w:hAnsi="Cambria"/>
                                <w:b/>
                                <w:color w:val="002060"/>
                              </w:rPr>
                              <w:t>Extra Credit opportunity: Monday, February 26</w:t>
                            </w:r>
                            <w:r>
                              <w:rPr>
                                <w:rFonts w:ascii="Cambria" w:hAnsi="Cambria"/>
                                <w:color w:val="002060"/>
                              </w:rPr>
                              <w:t>, 11 am – 12 pm: lecture by Mya Dosch, Art History Candidate, Art of the Americas. Turn in one page of notes plus one thoughtful question inspired by the lecture for five extra credit points. If you ask Mya Dosch the question, write down her answer for 10 points extra 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6.35pt;margin-top:16.55pt;width:479.3pt;height:5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" filled="f" strokeweight=".48pt">
                <v:textbox inset="0,0,0,0">
                  <w:txbxContent>
                    <w:p w:rsidR="002233BA" w:rsidRDefault="008D1BEB">
                      <w:pPr>
                        <w:pStyle w:val="BodyText"/>
                        <w:spacing w:before="19"/>
                        <w:ind w:left="107" w:right="300"/>
                        <w:rPr>
                          <w:rFonts w:ascii="Cambria" w:hAnsi="Cambria"/>
                        </w:rPr>
                      </w:pPr>
                      <w:r>
                        <w:rPr>
                          <w:rFonts w:ascii="Cambria" w:hAnsi="Cambria"/>
                          <w:b/>
                          <w:color w:val="002060"/>
                        </w:rPr>
                        <w:t>Extra Credit opportunity: Monday, February 26</w:t>
                      </w:r>
                      <w:r>
                        <w:rPr>
                          <w:rFonts w:ascii="Cambria" w:hAnsi="Cambria"/>
                          <w:color w:val="002060"/>
                        </w:rPr>
                        <w:t>, 11 am – 12 pm</w:t>
                      </w:r>
                      <w:r>
                        <w:rPr>
                          <w:rFonts w:ascii="Cambria" w:hAnsi="Cambria"/>
                          <w:color w:val="002060"/>
                        </w:rPr>
                        <w:t>: lecture by Mya Dosch, Art History Candidate, Art of the Americas. Turn in one page of notes plus one thoughtful question inspired by the lecture for five extra credit points. If you ask Mya Dosch the question, write down her answer for 10 points extra cr</w:t>
                      </w:r>
                      <w:r>
                        <w:rPr>
                          <w:rFonts w:ascii="Cambria" w:hAnsi="Cambria"/>
                          <w:color w:val="002060"/>
                        </w:rPr>
                        <w:t>edit.</w:t>
                      </w:r>
                    </w:p>
                  </w:txbxContent>
                </v:textbox>
                <w10:wrap type="topAndBottom" anchorx="page"/>
              </v:shape>
            </w:pict>
          </mc:Fallback>
        </mc:AlternateContent>
      </w:r>
    </w:p>
    <w:p w:rsidR="002233BA" w:rsidRDefault="002233BA">
      <w:pPr>
        <w:pStyle w:val="BodyText"/>
        <w:spacing w:before="9"/>
        <w:rPr>
          <w:sz w:val="13"/>
        </w:rPr>
      </w:pPr>
    </w:p>
    <w:p w:rsidR="002233BA" w:rsidRDefault="008D1BEB">
      <w:pPr>
        <w:spacing w:before="90"/>
        <w:ind w:left="220"/>
        <w:rPr>
          <w:sz w:val="24"/>
        </w:rPr>
      </w:pPr>
      <w:r>
        <w:rPr>
          <w:b/>
          <w:sz w:val="24"/>
        </w:rPr>
        <w:t xml:space="preserve">February 27: </w:t>
      </w:r>
      <w:r>
        <w:rPr>
          <w:color w:val="FF0000"/>
          <w:sz w:val="24"/>
        </w:rPr>
        <w:t>Research paper proposal and bibliography due</w:t>
      </w:r>
    </w:p>
    <w:p w:rsidR="002233BA" w:rsidRDefault="008D1BEB">
      <w:pPr>
        <w:pStyle w:val="BodyText"/>
        <w:ind w:left="940" w:right="622"/>
      </w:pPr>
      <w:r>
        <w:t>Advanced Civilizations in Pre-Conquest Latin America / Andean (Peru) civilizations: Moche and Inca / Video: “Inca: Secrets of the Ancestors”</w:t>
      </w:r>
    </w:p>
    <w:p w:rsidR="002233BA" w:rsidRDefault="008D1BEB">
      <w:pPr>
        <w:pStyle w:val="Heading2"/>
        <w:ind w:left="940"/>
      </w:pPr>
      <w:r>
        <w:t>No RReading</w:t>
      </w:r>
    </w:p>
    <w:p w:rsidR="002233BA" w:rsidRDefault="008D1BEB">
      <w:pPr>
        <w:pStyle w:val="BodyText"/>
        <w:ind w:left="940" w:right="289"/>
      </w:pPr>
      <w:r>
        <w:t xml:space="preserve">Read selections (To be assigned) from Stone, </w:t>
      </w:r>
      <w:r>
        <w:rPr>
          <w:i/>
        </w:rPr>
        <w:t xml:space="preserve">Art of the Andes: From Chavín to Inca </w:t>
      </w:r>
      <w:r>
        <w:t>NOTE: You will be tested on the material in Stone that is relevant to class lectures and videos. Do not write RR’s on Stone.</w:t>
      </w:r>
    </w:p>
    <w:p w:rsidR="002233BA" w:rsidRDefault="00AB3354">
      <w:pPr>
        <w:pStyle w:val="BodyText"/>
        <w:spacing w:before="10"/>
        <w:rPr>
          <w:sz w:val="20"/>
        </w:rPr>
      </w:pPr>
      <w:r>
        <w:rPr>
          <w:noProof/>
        </w:rPr>
        <mc:AlternateContent>
          <mc:Choice Requires="wps">
            <w:drawing>
              <wp:anchor distT="0" distB="0" distL="0" distR="0" simplePos="0" relativeHeight="251659264" behindDoc="0" locked="0" layoutInCell="1" allowOverlap="1">
                <wp:simplePos x="0" y="0"/>
                <wp:positionH relativeFrom="page">
                  <wp:posOffset>842645</wp:posOffset>
                </wp:positionH>
                <wp:positionV relativeFrom="paragraph">
                  <wp:posOffset>180340</wp:posOffset>
                </wp:positionV>
                <wp:extent cx="6087110" cy="744220"/>
                <wp:effectExtent l="13970" t="8890" r="13970" b="889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4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33BA" w:rsidRDefault="008D1BEB">
                            <w:pPr>
                              <w:pStyle w:val="BodyText"/>
                              <w:spacing w:before="16"/>
                              <w:ind w:left="107" w:right="567"/>
                              <w:rPr>
                                <w:rFonts w:ascii="Cambria" w:hAnsi="Cambria"/>
                              </w:rPr>
                            </w:pPr>
                            <w:r>
                              <w:rPr>
                                <w:rFonts w:ascii="Cambria" w:hAnsi="Cambria"/>
                                <w:b/>
                                <w:color w:val="002060"/>
                              </w:rPr>
                              <w:t>Extra Credit opportunity: Wednesday, February 28</w:t>
                            </w:r>
                            <w:r>
                              <w:rPr>
                                <w:rFonts w:ascii="Cambria" w:hAnsi="Cambria"/>
                                <w:color w:val="002060"/>
                              </w:rPr>
                              <w:t>, 11 am – 12 pm: lecture by Rose Salseda, Art History Candidate, Art of the Americas. Turn in one page of notes plus one thoughtful question inspired by the lecture for five extra credit points. If you ask Rose Salseda the question, write down her answer for 10 points extra 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6.35pt;margin-top:14.2pt;width:479.3pt;height:58.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" filled="f" strokeweight=".48pt">
                <v:textbox inset="0,0,0,0">
                  <w:txbxContent>
                    <w:p w:rsidR="002233BA" w:rsidRDefault="008D1BEB">
                      <w:pPr>
                        <w:pStyle w:val="BodyText"/>
                        <w:spacing w:before="16"/>
                        <w:ind w:left="107" w:right="567"/>
                        <w:rPr>
                          <w:rFonts w:ascii="Cambria" w:hAnsi="Cambria"/>
                        </w:rPr>
                      </w:pPr>
                      <w:r>
                        <w:rPr>
                          <w:rFonts w:ascii="Cambria" w:hAnsi="Cambria"/>
                          <w:b/>
                          <w:color w:val="002060"/>
                        </w:rPr>
                        <w:t>Extra Credit opportunity: Wednesday, February 28</w:t>
                      </w:r>
                      <w:r>
                        <w:rPr>
                          <w:rFonts w:ascii="Cambria" w:hAnsi="Cambria"/>
                          <w:color w:val="002060"/>
                        </w:rPr>
                        <w:t>, 11 am – 12 pm: lecture by Rose S</w:t>
                      </w:r>
                      <w:r>
                        <w:rPr>
                          <w:rFonts w:ascii="Cambria" w:hAnsi="Cambria"/>
                          <w:color w:val="002060"/>
                        </w:rPr>
                        <w:t>alseda, Art History Candidate, Art of the Americas. Turn in one page of notes plus one thoughtful question inspired by the lecture for five extra credit points. If you ask Rose Salseda the question, write down her answer for 10 points extra credit.</w:t>
                      </w:r>
                    </w:p>
                  </w:txbxContent>
                </v:textbox>
                <w10:wrap type="topAndBottom" anchorx="page"/>
              </v:shape>
            </w:pict>
          </mc:Fallback>
        </mc:AlternateContent>
      </w:r>
    </w:p>
    <w:p w:rsidR="002233BA" w:rsidRDefault="002233BA">
      <w:pPr>
        <w:pStyle w:val="BodyText"/>
        <w:spacing w:before="9"/>
        <w:rPr>
          <w:sz w:val="13"/>
        </w:rPr>
      </w:pPr>
    </w:p>
    <w:p w:rsidR="002233BA" w:rsidRDefault="008D1BEB">
      <w:pPr>
        <w:pStyle w:val="Heading2"/>
        <w:spacing w:before="90"/>
      </w:pPr>
      <w:r>
        <w:t>March 1:</w:t>
      </w:r>
    </w:p>
    <w:p w:rsidR="002233BA" w:rsidRDefault="008D1BEB">
      <w:pPr>
        <w:pStyle w:val="BodyText"/>
        <w:ind w:left="220"/>
      </w:pPr>
      <w:r>
        <w:t>Encounter and Conquest</w:t>
      </w:r>
    </w:p>
    <w:p w:rsidR="002233BA" w:rsidRDefault="008D1BEB">
      <w:pPr>
        <w:pStyle w:val="BodyText"/>
        <w:ind w:left="940"/>
      </w:pPr>
      <w:r>
        <w:rPr>
          <w:b/>
          <w:u w:val="single"/>
        </w:rPr>
        <w:t>RR</w:t>
      </w:r>
      <w:r>
        <w:rPr>
          <w:u w:val="single"/>
        </w:rPr>
        <w:t>eadings</w:t>
      </w:r>
      <w:r>
        <w:t xml:space="preserve"> (on course webpage):</w:t>
      </w:r>
    </w:p>
    <w:p w:rsidR="002233BA" w:rsidRDefault="008D1BEB">
      <w:pPr>
        <w:pStyle w:val="BodyText"/>
        <w:ind w:left="940"/>
      </w:pPr>
      <w:r>
        <w:t>1) Urs Bitterli, “Cultural Collisions: Spaniards on Hispaniola”</w:t>
      </w:r>
    </w:p>
    <w:p w:rsidR="002233BA" w:rsidRDefault="008D1BEB">
      <w:pPr>
        <w:pStyle w:val="ListParagraph"/>
        <w:numPr>
          <w:ilvl w:val="0"/>
          <w:numId w:val="1"/>
        </w:numPr>
        <w:tabs>
          <w:tab w:val="left" w:pos="1200"/>
        </w:tabs>
        <w:ind w:hanging="259"/>
        <w:rPr>
          <w:sz w:val="24"/>
        </w:rPr>
      </w:pPr>
      <w:r>
        <w:rPr>
          <w:sz w:val="24"/>
        </w:rPr>
        <w:t>”Christopher Columbus, Journal”</w:t>
      </w:r>
      <w:r>
        <w:rPr>
          <w:spacing w:val="-3"/>
          <w:sz w:val="24"/>
        </w:rPr>
        <w:t xml:space="preserve"> </w:t>
      </w:r>
      <w:r>
        <w:rPr>
          <w:sz w:val="24"/>
        </w:rPr>
        <w:t>(1492)</w:t>
      </w:r>
    </w:p>
    <w:p w:rsidR="002233BA" w:rsidRDefault="008D1BEB">
      <w:pPr>
        <w:pStyle w:val="ListParagraph"/>
        <w:numPr>
          <w:ilvl w:val="1"/>
          <w:numId w:val="1"/>
        </w:numPr>
        <w:tabs>
          <w:tab w:val="left" w:pos="1659"/>
          <w:tab w:val="left" w:pos="1660"/>
        </w:tabs>
        <w:rPr>
          <w:sz w:val="24"/>
        </w:rPr>
      </w:pPr>
      <w:r>
        <w:rPr>
          <w:sz w:val="24"/>
        </w:rPr>
        <w:t>Bring hard copies of the readings and your response paper to</w:t>
      </w:r>
      <w:r>
        <w:rPr>
          <w:spacing w:val="-5"/>
          <w:sz w:val="24"/>
        </w:rPr>
        <w:t xml:space="preserve"> </w:t>
      </w:r>
      <w:r>
        <w:rPr>
          <w:sz w:val="24"/>
        </w:rPr>
        <w:t>class.</w:t>
      </w:r>
    </w:p>
    <w:p w:rsidR="002233BA" w:rsidRDefault="008D1BEB">
      <w:pPr>
        <w:pStyle w:val="ListParagraph"/>
        <w:numPr>
          <w:ilvl w:val="1"/>
          <w:numId w:val="1"/>
        </w:numPr>
        <w:tabs>
          <w:tab w:val="left" w:pos="1659"/>
          <w:tab w:val="left" w:pos="1660"/>
        </w:tabs>
        <w:ind w:right="729"/>
        <w:rPr>
          <w:sz w:val="24"/>
        </w:rPr>
      </w:pPr>
      <w:r>
        <w:rPr>
          <w:sz w:val="24"/>
        </w:rPr>
        <w:t xml:space="preserve">For this assignment, write </w:t>
      </w:r>
      <w:r>
        <w:rPr>
          <w:i/>
          <w:sz w:val="24"/>
        </w:rPr>
        <w:t xml:space="preserve">one </w:t>
      </w:r>
      <w:r>
        <w:rPr>
          <w:b/>
          <w:sz w:val="24"/>
          <w:u w:val="thick" w:color="E2534F"/>
        </w:rPr>
        <w:t>RR</w:t>
      </w:r>
      <w:r>
        <w:rPr>
          <w:sz w:val="24"/>
          <w:u w:val="thick" w:color="E2534F"/>
        </w:rPr>
        <w:t>eading</w:t>
      </w:r>
      <w:r>
        <w:rPr>
          <w:sz w:val="24"/>
        </w:rPr>
        <w:t xml:space="preserve"> response paper that includes </w:t>
      </w:r>
      <w:r>
        <w:rPr>
          <w:i/>
          <w:sz w:val="24"/>
        </w:rPr>
        <w:t xml:space="preserve">both </w:t>
      </w:r>
      <w:r>
        <w:rPr>
          <w:sz w:val="24"/>
        </w:rPr>
        <w:t xml:space="preserve">readings. Write the assigned </w:t>
      </w:r>
      <w:r>
        <w:rPr>
          <w:b/>
          <w:sz w:val="24"/>
          <w:u w:val="thick" w:color="E2534F"/>
        </w:rPr>
        <w:t>RReading</w:t>
      </w:r>
      <w:r>
        <w:rPr>
          <w:b/>
          <w:sz w:val="24"/>
        </w:rPr>
        <w:t xml:space="preserve"> </w:t>
      </w:r>
      <w:r>
        <w:rPr>
          <w:sz w:val="24"/>
        </w:rPr>
        <w:t xml:space="preserve">for the Bitterli, but for the Columbus diary, write down one quote that strikes you as surprising and </w:t>
      </w:r>
      <w:r>
        <w:rPr>
          <w:sz w:val="24"/>
          <w:u w:val="thick" w:color="28B473"/>
        </w:rPr>
        <w:t>be</w:t>
      </w:r>
      <w:r>
        <w:rPr>
          <w:sz w:val="24"/>
        </w:rPr>
        <w:t xml:space="preserve"> prepared to discuss it in</w:t>
      </w:r>
      <w:r>
        <w:rPr>
          <w:spacing w:val="-1"/>
          <w:sz w:val="24"/>
        </w:rPr>
        <w:t xml:space="preserve"> </w:t>
      </w:r>
      <w:r>
        <w:rPr>
          <w:sz w:val="24"/>
        </w:rPr>
        <w:t>class.</w:t>
      </w:r>
    </w:p>
    <w:p w:rsidR="002233BA" w:rsidRDefault="002233BA">
      <w:pPr>
        <w:rPr>
          <w:sz w:val="24"/>
        </w:rPr>
        <w:sectPr w:rsidR="002233BA">
          <w:pgSz w:w="12240" w:h="15840"/>
          <w:pgMar w:top="1360" w:right="1220" w:bottom="1640" w:left="1220" w:header="0" w:footer="1391" w:gutter="0"/>
          <w:cols w:space="720"/>
        </w:sectPr>
      </w:pPr>
    </w:p>
    <w:p w:rsidR="002233BA" w:rsidRDefault="00AB3354">
      <w:pPr>
        <w:pStyle w:val="BodyText"/>
        <w:ind w:left="102"/>
        <w:rPr>
          <w:sz w:val="20"/>
        </w:rPr>
      </w:pPr>
      <w:r>
        <w:rPr>
          <w:noProof/>
          <w:sz w:val="20"/>
        </w:rPr>
        <mc:AlternateContent>
          <mc:Choice Requires="wps">
            <w:drawing>
              <wp:inline distT="0" distB="0" distL="0" distR="0">
                <wp:extent cx="6087110" cy="744220"/>
                <wp:effectExtent l="9525" t="9525" r="8890" b="8255"/>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44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33BA" w:rsidRDefault="008D1BEB">
                            <w:pPr>
                              <w:pStyle w:val="BodyText"/>
                              <w:spacing w:before="19"/>
                              <w:ind w:left="107" w:right="344"/>
                              <w:rPr>
                                <w:rFonts w:ascii="Cambria" w:hAnsi="Cambria"/>
                              </w:rPr>
                            </w:pPr>
                            <w:r>
                              <w:rPr>
                                <w:rFonts w:ascii="Cambria" w:hAnsi="Cambria"/>
                                <w:b/>
                                <w:color w:val="002060"/>
                              </w:rPr>
                              <w:t>Extra Credit opportunity: Monday, March 5</w:t>
                            </w:r>
                            <w:r>
                              <w:rPr>
                                <w:rFonts w:ascii="Cambria" w:hAnsi="Cambria"/>
                                <w:color w:val="002060"/>
                              </w:rPr>
                              <w:t>, 11 am – 12 pm: lecture by Kristi Peterson, Art History Candidate, Art of the Americas. Turn in one page of notes plus one thoughtful question inspired by the lecture for five extra credit points. If you ask Kristi Peterson the question, write down her answer for 10 points extra credit.</w:t>
                            </w:r>
                          </w:p>
                        </w:txbxContent>
                      </wps:txbx>
                      <wps:bodyPr rot="0" vert="horz" wrap="square" lIns="0" tIns="0" rIns="0" bIns="0" anchor="t" anchorCtr="0" upright="1">
                        <a:noAutofit/>
                      </wps:bodyPr>
                    </wps:wsp>
                  </a:graphicData>
                </a:graphic>
              </wp:inline>
            </w:drawing>
          </mc:Choice>
          <mc:Fallback>
            <w:pict>
              <v:shape id="Text Box 6" o:spid="_x0000_s1029" type="#_x0000_t202" style="width:479.3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" filled="f" strokeweight=".48pt">
                <v:textbox inset="0,0,0,0">
                  <w:txbxContent>
                    <w:p w:rsidR="002233BA" w:rsidRDefault="008D1BEB">
                      <w:pPr>
                        <w:pStyle w:val="BodyText"/>
                        <w:spacing w:before="19"/>
                        <w:ind w:left="107" w:right="344"/>
                        <w:rPr>
                          <w:rFonts w:ascii="Cambria" w:hAnsi="Cambria"/>
                        </w:rPr>
                      </w:pPr>
                      <w:r>
                        <w:rPr>
                          <w:rFonts w:ascii="Cambria" w:hAnsi="Cambria"/>
                          <w:b/>
                          <w:color w:val="002060"/>
                        </w:rPr>
                        <w:t>Extra Credi</w:t>
                      </w:r>
                      <w:r>
                        <w:rPr>
                          <w:rFonts w:ascii="Cambria" w:hAnsi="Cambria"/>
                          <w:b/>
                          <w:color w:val="002060"/>
                        </w:rPr>
                        <w:t>t opportunity: Monday, March 5</w:t>
                      </w:r>
                      <w:r>
                        <w:rPr>
                          <w:rFonts w:ascii="Cambria" w:hAnsi="Cambria"/>
                          <w:color w:val="002060"/>
                        </w:rPr>
                        <w:t>, 11 am – 12 pm: lecture by Kristi Peterson, Art History Candidate, Art of the Americas. Turn in one page of notes plus one thoughtful question inspired by the lecture for five extra credit points. If you ask Kristi Peterson t</w:t>
                      </w:r>
                      <w:r>
                        <w:rPr>
                          <w:rFonts w:ascii="Cambria" w:hAnsi="Cambria"/>
                          <w:color w:val="002060"/>
                        </w:rPr>
                        <w:t>he question, write down her answer for 10 points extra credit.</w:t>
                      </w:r>
                    </w:p>
                  </w:txbxContent>
                </v:textbox>
                <w10:anchorlock/>
              </v:shape>
            </w:pict>
          </mc:Fallback>
        </mc:AlternateContent>
      </w:r>
    </w:p>
    <w:p w:rsidR="002233BA" w:rsidRDefault="002233BA">
      <w:pPr>
        <w:pStyle w:val="BodyText"/>
        <w:spacing w:before="11"/>
        <w:rPr>
          <w:sz w:val="13"/>
        </w:rPr>
      </w:pPr>
    </w:p>
    <w:p w:rsidR="002233BA" w:rsidRDefault="008D1BEB">
      <w:pPr>
        <w:pStyle w:val="Heading2"/>
        <w:spacing w:before="90"/>
      </w:pPr>
      <w:r>
        <w:t>March 6:</w:t>
      </w:r>
    </w:p>
    <w:p w:rsidR="002233BA" w:rsidRDefault="008D1BEB">
      <w:pPr>
        <w:pStyle w:val="BodyText"/>
        <w:ind w:left="940" w:right="1056"/>
      </w:pPr>
      <w:r>
        <w:rPr>
          <w:b/>
          <w:u w:val="single"/>
        </w:rPr>
        <w:t>RR</w:t>
      </w:r>
      <w:r>
        <w:rPr>
          <w:u w:val="single"/>
        </w:rPr>
        <w:t>eadings</w:t>
      </w:r>
      <w:r>
        <w:t xml:space="preserve"> (on course webpage): </w:t>
      </w:r>
      <w:r>
        <w:rPr>
          <w:u w:val="thick" w:color="E2534F"/>
        </w:rPr>
        <w:t>Bartoleme</w:t>
      </w:r>
      <w:r>
        <w:t xml:space="preserve"> de Las Casas, “Brief Account of the Devastation of the Indies (1542)</w:t>
      </w:r>
    </w:p>
    <w:p w:rsidR="002233BA" w:rsidRDefault="002233BA">
      <w:pPr>
        <w:pStyle w:val="BodyText"/>
        <w:spacing w:before="11"/>
        <w:rPr>
          <w:sz w:val="23"/>
        </w:rPr>
      </w:pPr>
    </w:p>
    <w:p w:rsidR="002233BA" w:rsidRDefault="008D1BEB">
      <w:pPr>
        <w:ind w:left="220"/>
        <w:rPr>
          <w:sz w:val="24"/>
        </w:rPr>
      </w:pPr>
      <w:r>
        <w:rPr>
          <w:b/>
          <w:sz w:val="24"/>
        </w:rPr>
        <w:t xml:space="preserve">March 8: </w:t>
      </w:r>
      <w:r>
        <w:rPr>
          <w:color w:val="FF0000"/>
          <w:sz w:val="24"/>
        </w:rPr>
        <w:t>Quiz</w:t>
      </w:r>
    </w:p>
    <w:p w:rsidR="002233BA" w:rsidRDefault="008D1BEB">
      <w:pPr>
        <w:pStyle w:val="BodyText"/>
        <w:ind w:left="940" w:right="355"/>
      </w:pPr>
      <w:r>
        <w:rPr>
          <w:b/>
          <w:u w:val="single"/>
        </w:rPr>
        <w:t>RR</w:t>
      </w:r>
      <w:r>
        <w:rPr>
          <w:u w:val="single"/>
        </w:rPr>
        <w:t>eadings</w:t>
      </w:r>
      <w:r>
        <w:t xml:space="preserve">: “Eyeing the Other: The Indigenous Response” by Gauvin Bailey (on </w:t>
      </w:r>
      <w:r>
        <w:rPr>
          <w:u w:val="thick" w:color="28B473"/>
        </w:rPr>
        <w:t>course</w:t>
      </w:r>
      <w:r>
        <w:t xml:space="preserve"> website) / Bring hard copies of the reading and your response paper to class.</w:t>
      </w:r>
    </w:p>
    <w:p w:rsidR="002233BA" w:rsidRDefault="008D1BEB">
      <w:pPr>
        <w:ind w:left="940" w:right="401"/>
        <w:rPr>
          <w:sz w:val="24"/>
        </w:rPr>
      </w:pPr>
      <w:r>
        <w:rPr>
          <w:b/>
          <w:sz w:val="24"/>
        </w:rPr>
        <w:t xml:space="preserve">Read Ades </w:t>
      </w:r>
      <w:r>
        <w:rPr>
          <w:sz w:val="24"/>
        </w:rPr>
        <w:t xml:space="preserve">pp.1-61. </w:t>
      </w:r>
      <w:r>
        <w:rPr>
          <w:i/>
          <w:sz w:val="24"/>
        </w:rPr>
        <w:t xml:space="preserve">No reading response </w:t>
      </w:r>
      <w:r>
        <w:rPr>
          <w:sz w:val="24"/>
        </w:rPr>
        <w:t xml:space="preserve">to Ades. You will </w:t>
      </w:r>
      <w:r>
        <w:rPr>
          <w:sz w:val="24"/>
          <w:u w:val="thick" w:color="28B473"/>
        </w:rPr>
        <w:t>be tested</w:t>
      </w:r>
      <w:r>
        <w:rPr>
          <w:sz w:val="24"/>
        </w:rPr>
        <w:t xml:space="preserve"> on the material in Ades.</w:t>
      </w:r>
    </w:p>
    <w:p w:rsidR="002233BA" w:rsidRDefault="002233BA">
      <w:pPr>
        <w:pStyle w:val="BodyText"/>
        <w:rPr>
          <w:sz w:val="26"/>
        </w:rPr>
      </w:pPr>
    </w:p>
    <w:p w:rsidR="002233BA" w:rsidRDefault="002233BA">
      <w:pPr>
        <w:pStyle w:val="BodyText"/>
        <w:rPr>
          <w:sz w:val="22"/>
        </w:rPr>
      </w:pPr>
    </w:p>
    <w:p w:rsidR="002233BA" w:rsidRDefault="008D1BEB">
      <w:pPr>
        <w:pStyle w:val="Heading2"/>
        <w:ind w:left="940" w:right="6833" w:hanging="720"/>
        <w:rPr>
          <w:b w:val="0"/>
        </w:rPr>
      </w:pPr>
      <w:r>
        <w:t xml:space="preserve">March 13: Colonial period Ades </w:t>
      </w:r>
      <w:r>
        <w:rPr>
          <w:b w:val="0"/>
        </w:rPr>
        <w:t>63-123</w:t>
      </w:r>
    </w:p>
    <w:p w:rsidR="002233BA" w:rsidRDefault="008D1BEB">
      <w:pPr>
        <w:pStyle w:val="BodyText"/>
        <w:ind w:left="940" w:right="329"/>
      </w:pPr>
      <w:r>
        <w:rPr>
          <w:b/>
          <w:u w:val="single"/>
        </w:rPr>
        <w:t>RR</w:t>
      </w:r>
      <w:r>
        <w:rPr>
          <w:u w:val="single"/>
        </w:rPr>
        <w:t>eadings</w:t>
      </w:r>
      <w:r>
        <w:t>: “The Virgin of Guadalupe: Symbol of Conquest or Liberation?” Jeanette Peterson. (on course website) / Bring hard copies of the reading and your response paper to class.</w:t>
      </w:r>
    </w:p>
    <w:p w:rsidR="002233BA" w:rsidRDefault="002233BA">
      <w:pPr>
        <w:pStyle w:val="BodyText"/>
      </w:pPr>
    </w:p>
    <w:p w:rsidR="002233BA" w:rsidRDefault="008D1BEB">
      <w:pPr>
        <w:pStyle w:val="Heading2"/>
        <w:rPr>
          <w:b w:val="0"/>
        </w:rPr>
      </w:pPr>
      <w:r>
        <w:t>March 15</w:t>
      </w:r>
      <w:r>
        <w:rPr>
          <w:b w:val="0"/>
        </w:rPr>
        <w:t>:</w:t>
      </w:r>
    </w:p>
    <w:p w:rsidR="002233BA" w:rsidRDefault="002233BA">
      <w:pPr>
        <w:pStyle w:val="BodyText"/>
        <w:spacing w:before="5"/>
        <w:rPr>
          <w:sz w:val="37"/>
        </w:rPr>
      </w:pPr>
    </w:p>
    <w:p w:rsidR="002233BA" w:rsidRDefault="008D1BEB">
      <w:pPr>
        <w:pStyle w:val="BodyText"/>
        <w:ind w:left="220"/>
      </w:pPr>
      <w:r>
        <w:rPr>
          <w:color w:val="FF0000"/>
        </w:rPr>
        <w:t>March 20 &amp; 22: NO CLASS – Spring break</w:t>
      </w:r>
    </w:p>
    <w:p w:rsidR="002233BA" w:rsidRDefault="002233BA">
      <w:pPr>
        <w:pStyle w:val="BodyText"/>
      </w:pPr>
    </w:p>
    <w:p w:rsidR="002233BA" w:rsidRDefault="008D1BEB">
      <w:pPr>
        <w:ind w:left="220"/>
        <w:rPr>
          <w:sz w:val="24"/>
        </w:rPr>
      </w:pPr>
      <w:r>
        <w:rPr>
          <w:b/>
          <w:sz w:val="24"/>
        </w:rPr>
        <w:t xml:space="preserve">March 27: </w:t>
      </w:r>
      <w:r>
        <w:rPr>
          <w:color w:val="FF0000"/>
          <w:sz w:val="24"/>
        </w:rPr>
        <w:t>First Draft Due</w:t>
      </w:r>
    </w:p>
    <w:p w:rsidR="002233BA" w:rsidRDefault="008D1BEB">
      <w:pPr>
        <w:pStyle w:val="BodyText"/>
        <w:ind w:left="220" w:right="736"/>
        <w:jc w:val="both"/>
      </w:pPr>
      <w:r>
        <w:rPr>
          <w:u w:val="single"/>
        </w:rPr>
        <w:t>RReading</w:t>
      </w:r>
      <w:r>
        <w:t>:</w:t>
      </w:r>
      <w:r>
        <w:rPr>
          <w:spacing w:val="-4"/>
        </w:rPr>
        <w:t xml:space="preserve"> </w:t>
      </w:r>
      <w:r>
        <w:t>Natalia</w:t>
      </w:r>
      <w:r>
        <w:rPr>
          <w:spacing w:val="-5"/>
        </w:rPr>
        <w:t xml:space="preserve"> </w:t>
      </w:r>
      <w:r>
        <w:t>Majluf,</w:t>
      </w:r>
      <w:r>
        <w:rPr>
          <w:spacing w:val="-5"/>
        </w:rPr>
        <w:t xml:space="preserve"> </w:t>
      </w:r>
      <w:r>
        <w:t>“’Ce</w:t>
      </w:r>
      <w:r>
        <w:rPr>
          <w:spacing w:val="-4"/>
        </w:rPr>
        <w:t xml:space="preserve"> </w:t>
      </w:r>
      <w:r>
        <w:t>n’est</w:t>
      </w:r>
      <w:r>
        <w:rPr>
          <w:spacing w:val="-4"/>
        </w:rPr>
        <w:t xml:space="preserve"> </w:t>
      </w:r>
      <w:r>
        <w:t>pas</w:t>
      </w:r>
      <w:r>
        <w:rPr>
          <w:spacing w:val="-4"/>
        </w:rPr>
        <w:t xml:space="preserve"> </w:t>
      </w:r>
      <w:r>
        <w:t>le</w:t>
      </w:r>
      <w:r>
        <w:rPr>
          <w:spacing w:val="-4"/>
        </w:rPr>
        <w:t xml:space="preserve"> </w:t>
      </w:r>
      <w:r>
        <w:t>Perou,’</w:t>
      </w:r>
      <w:r>
        <w:rPr>
          <w:spacing w:val="-5"/>
        </w:rPr>
        <w:t xml:space="preserve"> </w:t>
      </w:r>
      <w:r>
        <w:t>or</w:t>
      </w:r>
      <w:r>
        <w:rPr>
          <w:spacing w:val="-4"/>
        </w:rPr>
        <w:t xml:space="preserve"> </w:t>
      </w:r>
      <w:r>
        <w:t>the</w:t>
      </w:r>
      <w:r>
        <w:rPr>
          <w:spacing w:val="-4"/>
        </w:rPr>
        <w:t xml:space="preserve"> </w:t>
      </w:r>
      <w:r>
        <w:t>Failure</w:t>
      </w:r>
      <w:r>
        <w:rPr>
          <w:spacing w:val="-5"/>
        </w:rPr>
        <w:t xml:space="preserve"> </w:t>
      </w:r>
      <w:r>
        <w:t>of</w:t>
      </w:r>
      <w:r>
        <w:rPr>
          <w:spacing w:val="-4"/>
        </w:rPr>
        <w:t xml:space="preserve"> </w:t>
      </w:r>
      <w:r>
        <w:t>Authenticity:</w:t>
      </w:r>
      <w:r>
        <w:rPr>
          <w:spacing w:val="-5"/>
        </w:rPr>
        <w:t xml:space="preserve"> </w:t>
      </w:r>
      <w:r>
        <w:t>Marginal Cosmopolitans at the Paris Universal Exhibition of 1855.” Bring a hard copy of the reading and your response paper to class on March</w:t>
      </w:r>
      <w:r>
        <w:rPr>
          <w:spacing w:val="-3"/>
        </w:rPr>
        <w:t xml:space="preserve"> </w:t>
      </w:r>
      <w:r>
        <w:t>29</w:t>
      </w:r>
    </w:p>
    <w:p w:rsidR="002233BA" w:rsidRDefault="008D1BEB">
      <w:pPr>
        <w:pStyle w:val="BodyText"/>
        <w:ind w:left="220"/>
      </w:pPr>
      <w:r>
        <w:t>Ades 125-149</w:t>
      </w:r>
    </w:p>
    <w:p w:rsidR="002233BA" w:rsidRDefault="002233BA">
      <w:pPr>
        <w:pStyle w:val="BodyText"/>
      </w:pPr>
    </w:p>
    <w:p w:rsidR="002233BA" w:rsidRDefault="008D1BEB">
      <w:pPr>
        <w:pStyle w:val="Heading2"/>
      </w:pPr>
      <w:r>
        <w:t>March 29:</w:t>
      </w:r>
    </w:p>
    <w:p w:rsidR="002233BA" w:rsidRDefault="008D1BEB">
      <w:pPr>
        <w:pStyle w:val="BodyText"/>
        <w:spacing w:before="112"/>
        <w:ind w:left="220" w:right="289"/>
      </w:pPr>
      <w:r>
        <w:rPr>
          <w:b/>
          <w:u w:val="single"/>
        </w:rPr>
        <w:t>RR</w:t>
      </w:r>
      <w:r>
        <w:rPr>
          <w:u w:val="single"/>
        </w:rPr>
        <w:t>eading</w:t>
      </w:r>
      <w:r>
        <w:t>: Oswald de Andrade, "Manifesto Antropofago" (Cannibalist Manifesto) 1928 and translator’s introduction (website). Bring a hard copy of the reading and your response papers.</w:t>
      </w:r>
    </w:p>
    <w:p w:rsidR="002233BA" w:rsidRDefault="002233BA">
      <w:pPr>
        <w:pStyle w:val="BodyText"/>
        <w:spacing w:before="10"/>
      </w:pPr>
    </w:p>
    <w:p w:rsidR="002233BA" w:rsidRDefault="008D1BEB">
      <w:pPr>
        <w:ind w:left="220"/>
        <w:rPr>
          <w:sz w:val="24"/>
        </w:rPr>
      </w:pPr>
      <w:r>
        <w:rPr>
          <w:b/>
          <w:sz w:val="24"/>
        </w:rPr>
        <w:t>April 3:</w:t>
      </w:r>
      <w:r>
        <w:rPr>
          <w:b/>
          <w:spacing w:val="56"/>
          <w:sz w:val="24"/>
        </w:rPr>
        <w:t xml:space="preserve"> </w:t>
      </w:r>
      <w:r>
        <w:rPr>
          <w:color w:val="FF0000"/>
          <w:sz w:val="24"/>
        </w:rPr>
        <w:t>Quiz</w:t>
      </w:r>
    </w:p>
    <w:p w:rsidR="002233BA" w:rsidRDefault="008D1BEB">
      <w:pPr>
        <w:pStyle w:val="BodyText"/>
        <w:ind w:left="220"/>
      </w:pPr>
      <w:r>
        <w:t>Colonial and Modern</w:t>
      </w:r>
    </w:p>
    <w:p w:rsidR="002233BA" w:rsidRDefault="008D1BEB">
      <w:pPr>
        <w:pStyle w:val="BodyText"/>
        <w:ind w:left="940"/>
      </w:pPr>
      <w:r>
        <w:rPr>
          <w:b/>
        </w:rPr>
        <w:t xml:space="preserve">Ades </w:t>
      </w:r>
      <w:r>
        <w:t>150-193 “Mexican Mural Movement”</w:t>
      </w:r>
    </w:p>
    <w:p w:rsidR="002233BA" w:rsidRDefault="008D1BEB">
      <w:pPr>
        <w:pStyle w:val="BodyText"/>
        <w:ind w:left="940" w:right="875"/>
      </w:pPr>
      <w:r>
        <w:rPr>
          <w:b/>
          <w:u w:val="single"/>
        </w:rPr>
        <w:t>RR</w:t>
      </w:r>
      <w:r>
        <w:rPr>
          <w:u w:val="single"/>
        </w:rPr>
        <w:t>eading</w:t>
      </w:r>
      <w:r>
        <w:t>: 1) David Siqueiros, “Three Appeals for a Modern Direction to the New Generation of American Painters and Sculptors” (Ades p.322)</w:t>
      </w:r>
    </w:p>
    <w:p w:rsidR="002233BA" w:rsidRDefault="008D1BEB">
      <w:pPr>
        <w:pStyle w:val="BodyText"/>
        <w:ind w:left="940"/>
      </w:pPr>
      <w:r>
        <w:t>Bring a hard copy of the reading and your response paper to class.</w:t>
      </w:r>
    </w:p>
    <w:p w:rsidR="002233BA" w:rsidRDefault="002233BA">
      <w:pPr>
        <w:pStyle w:val="BodyText"/>
      </w:pPr>
    </w:p>
    <w:p w:rsidR="002233BA" w:rsidRDefault="008D1BEB">
      <w:pPr>
        <w:pStyle w:val="Heading2"/>
      </w:pPr>
      <w:r>
        <w:t>April 5:</w:t>
      </w:r>
    </w:p>
    <w:p w:rsidR="002233BA" w:rsidRDefault="002233BA">
      <w:pPr>
        <w:sectPr w:rsidR="002233BA">
          <w:pgSz w:w="12240" w:h="15840"/>
          <w:pgMar w:top="1440" w:right="1220" w:bottom="1640" w:left="1220" w:header="0" w:footer="1391" w:gutter="0"/>
          <w:cols w:space="720"/>
        </w:sectPr>
      </w:pPr>
    </w:p>
    <w:p w:rsidR="002233BA" w:rsidRDefault="008D1BEB">
      <w:pPr>
        <w:pStyle w:val="BodyText"/>
        <w:spacing w:before="79"/>
        <w:ind w:left="940" w:right="2161"/>
      </w:pPr>
      <w:r w:rsidRPr="008D1BEB">
        <w:rPr>
          <w:b/>
          <w:noProof/>
          <w:u w:val="single"/>
        </w:rPr>
        <w:t>RR</w:t>
      </w:r>
      <w:r w:rsidRPr="008D1BEB">
        <w:rPr>
          <w:noProof/>
          <w:u w:val="single"/>
        </w:rPr>
        <w:t>eading</w:t>
      </w:r>
      <w:r>
        <w:t xml:space="preserve">: José Vasconcelos, </w:t>
      </w:r>
      <w:r>
        <w:rPr>
          <w:i/>
        </w:rPr>
        <w:t xml:space="preserve">The Cosmic Race </w:t>
      </w:r>
      <w:r>
        <w:t xml:space="preserve">(excerpt on </w:t>
      </w:r>
      <w:r w:rsidRPr="008D1BEB">
        <w:rPr>
          <w:noProof/>
        </w:rPr>
        <w:t>website</w:t>
      </w:r>
      <w:r>
        <w:t>). Bring a hard copy of the reading and your response paper to class.</w:t>
      </w:r>
    </w:p>
    <w:p w:rsidR="002233BA" w:rsidRDefault="002233BA">
      <w:pPr>
        <w:pStyle w:val="BodyText"/>
      </w:pPr>
    </w:p>
    <w:p w:rsidR="002233BA" w:rsidRDefault="008D1BEB">
      <w:pPr>
        <w:ind w:left="220" w:right="228"/>
        <w:rPr>
          <w:sz w:val="24"/>
        </w:rPr>
      </w:pPr>
      <w:r>
        <w:rPr>
          <w:b/>
          <w:sz w:val="24"/>
        </w:rPr>
        <w:t xml:space="preserve">April 10: </w:t>
      </w:r>
      <w:r>
        <w:rPr>
          <w:color w:val="FF0000"/>
          <w:sz w:val="24"/>
        </w:rPr>
        <w:t xml:space="preserve">Diego Rivera SF City College Mural, </w:t>
      </w:r>
      <w:r>
        <w:rPr>
          <w:i/>
          <w:color w:val="FF0000"/>
          <w:sz w:val="24"/>
        </w:rPr>
        <w:t xml:space="preserve">Pan American Unity, </w:t>
      </w:r>
      <w:r>
        <w:rPr>
          <w:color w:val="FF0000"/>
          <w:sz w:val="24"/>
        </w:rPr>
        <w:t xml:space="preserve">report due </w:t>
      </w:r>
      <w:r>
        <w:rPr>
          <w:sz w:val="24"/>
        </w:rPr>
        <w:t xml:space="preserve">/ </w:t>
      </w:r>
      <w:r>
        <w:rPr>
          <w:i/>
          <w:sz w:val="24"/>
        </w:rPr>
        <w:t xml:space="preserve">The Frescos of Diego Rivera </w:t>
      </w:r>
      <w:r>
        <w:rPr>
          <w:sz w:val="24"/>
        </w:rPr>
        <w:t>(video 1307)</w:t>
      </w:r>
    </w:p>
    <w:p w:rsidR="002233BA" w:rsidRDefault="008D1BEB">
      <w:pPr>
        <w:ind w:left="940"/>
        <w:rPr>
          <w:sz w:val="24"/>
        </w:rPr>
      </w:pPr>
      <w:r>
        <w:rPr>
          <w:b/>
          <w:sz w:val="24"/>
        </w:rPr>
        <w:t xml:space="preserve">Ades </w:t>
      </w:r>
      <w:r>
        <w:rPr>
          <w:sz w:val="24"/>
        </w:rPr>
        <w:t>194-239</w:t>
      </w:r>
    </w:p>
    <w:p w:rsidR="002233BA" w:rsidRDefault="002233BA">
      <w:pPr>
        <w:pStyle w:val="BodyText"/>
      </w:pPr>
    </w:p>
    <w:p w:rsidR="002233BA" w:rsidRDefault="008D1BEB">
      <w:pPr>
        <w:ind w:left="220"/>
        <w:rPr>
          <w:sz w:val="24"/>
        </w:rPr>
      </w:pPr>
      <w:r>
        <w:rPr>
          <w:b/>
          <w:sz w:val="24"/>
        </w:rPr>
        <w:t xml:space="preserve">April 12: </w:t>
      </w:r>
      <w:r>
        <w:rPr>
          <w:b/>
          <w:color w:val="FF3300"/>
          <w:sz w:val="24"/>
        </w:rPr>
        <w:t xml:space="preserve">Quiz </w:t>
      </w:r>
      <w:r>
        <w:rPr>
          <w:b/>
          <w:sz w:val="24"/>
        </w:rPr>
        <w:t xml:space="preserve">/ </w:t>
      </w:r>
      <w:r>
        <w:rPr>
          <w:color w:val="FF0000"/>
          <w:sz w:val="24"/>
        </w:rPr>
        <w:t>Second Draft due (for peer review)</w:t>
      </w:r>
    </w:p>
    <w:p w:rsidR="002233BA" w:rsidRDefault="008D1BEB">
      <w:pPr>
        <w:pStyle w:val="BodyText"/>
        <w:ind w:left="940" w:right="289"/>
      </w:pPr>
      <w:r w:rsidRPr="008D1BEB">
        <w:rPr>
          <w:b/>
          <w:noProof/>
          <w:u w:val="single"/>
        </w:rPr>
        <w:t>RR</w:t>
      </w:r>
      <w:r w:rsidRPr="008D1BEB">
        <w:rPr>
          <w:noProof/>
          <w:u w:val="single"/>
        </w:rPr>
        <w:t>eading</w:t>
      </w:r>
      <w:r>
        <w:t>: Alicia Gaspar de Alba, “There’s No Place like Aztlan: Embodied Aesthetics in Chicana Art.”</w:t>
      </w:r>
    </w:p>
    <w:p w:rsidR="002233BA" w:rsidRDefault="008D1BEB">
      <w:pPr>
        <w:pStyle w:val="BodyText"/>
        <w:ind w:left="940"/>
      </w:pPr>
      <w:r>
        <w:t>Bring a hard copy of the reading and your response paper to class</w:t>
      </w:r>
    </w:p>
    <w:p w:rsidR="002233BA" w:rsidRDefault="002233BA">
      <w:pPr>
        <w:pStyle w:val="BodyText"/>
        <w:spacing w:before="1"/>
      </w:pPr>
    </w:p>
    <w:p w:rsidR="002233BA" w:rsidRDefault="008D1BEB">
      <w:pPr>
        <w:pStyle w:val="Heading2"/>
        <w:spacing w:line="281" w:lineRule="exact"/>
        <w:rPr>
          <w:rFonts w:ascii="Cambria"/>
        </w:rPr>
      </w:pPr>
      <w:r>
        <w:rPr>
          <w:rFonts w:ascii="Cambria"/>
          <w:color w:val="FF6600"/>
        </w:rPr>
        <w:t>Required Attendance: Saturday, April 14: Festival of the Arts Art History Symposium,</w:t>
      </w:r>
    </w:p>
    <w:p w:rsidR="002233BA" w:rsidRPr="00AB3354" w:rsidRDefault="008D1BEB" w:rsidP="00AB3354">
      <w:pPr>
        <w:spacing w:line="281" w:lineRule="exact"/>
        <w:ind w:left="220"/>
        <w:rPr>
          <w:rFonts w:ascii="Cambria"/>
          <w:b/>
          <w:i/>
          <w:sz w:val="24"/>
        </w:rPr>
      </w:pPr>
      <w:r>
        <w:rPr>
          <w:rFonts w:ascii="Cambria"/>
          <w:b/>
          <w:i/>
          <w:color w:val="FF6600"/>
          <w:sz w:val="24"/>
        </w:rPr>
        <w:t>Mapping Art History</w:t>
      </w:r>
    </w:p>
    <w:p w:rsidR="002233BA" w:rsidRDefault="008D1BEB">
      <w:pPr>
        <w:pStyle w:val="Heading2"/>
        <w:spacing w:before="182"/>
      </w:pPr>
      <w:r>
        <w:t>April 17:</w:t>
      </w:r>
    </w:p>
    <w:p w:rsidR="002233BA" w:rsidRDefault="008D1BEB">
      <w:pPr>
        <w:pStyle w:val="BodyText"/>
        <w:ind w:left="939" w:right="270"/>
      </w:pPr>
      <w:r w:rsidRPr="008D1BEB">
        <w:rPr>
          <w:b/>
          <w:noProof/>
          <w:u w:val="single"/>
        </w:rPr>
        <w:t>RR</w:t>
      </w:r>
      <w:r w:rsidRPr="008D1BEB">
        <w:rPr>
          <w:noProof/>
          <w:u w:val="single"/>
        </w:rPr>
        <w:t>eading</w:t>
      </w:r>
      <w:r>
        <w:t>: Rebecca Block and Lynda Hoffman-Jeep, “Fashioning National Identity: Frida Kahlo in ‘Gringolandia’” Bring a hard copy of the reading and your response paper to class.</w:t>
      </w:r>
    </w:p>
    <w:p w:rsidR="002233BA" w:rsidRDefault="002233BA">
      <w:pPr>
        <w:pStyle w:val="BodyText"/>
      </w:pPr>
    </w:p>
    <w:p w:rsidR="002233BA" w:rsidRDefault="008D1BEB">
      <w:pPr>
        <w:pStyle w:val="Heading2"/>
      </w:pPr>
      <w:r>
        <w:t>April 19: / No assignment</w:t>
      </w:r>
    </w:p>
    <w:p w:rsidR="002233BA" w:rsidRDefault="002233BA">
      <w:pPr>
        <w:pStyle w:val="BodyText"/>
        <w:rPr>
          <w:b/>
        </w:rPr>
      </w:pPr>
    </w:p>
    <w:p w:rsidR="002233BA" w:rsidRDefault="008D1BEB">
      <w:pPr>
        <w:pStyle w:val="BodyText"/>
        <w:ind w:left="220"/>
      </w:pPr>
      <w:r>
        <w:rPr>
          <w:b/>
        </w:rPr>
        <w:t xml:space="preserve">April 24: </w:t>
      </w:r>
      <w:r w:rsidR="00682B0E" w:rsidRPr="00CB26D2">
        <w:rPr>
          <w:b/>
          <w:color w:val="FF3300"/>
        </w:rPr>
        <w:t>Quiz</w:t>
      </w:r>
      <w:r w:rsidR="00682B0E">
        <w:rPr>
          <w:color w:val="FF3300"/>
        </w:rPr>
        <w:t xml:space="preserve"> // </w:t>
      </w:r>
      <w:r>
        <w:rPr>
          <w:color w:val="FF0000"/>
        </w:rPr>
        <w:t>Peer review of your partner’s paper due back to your partner</w:t>
      </w:r>
    </w:p>
    <w:p w:rsidR="002233BA" w:rsidRPr="00AB3354" w:rsidRDefault="008D1BEB">
      <w:pPr>
        <w:ind w:left="940"/>
        <w:rPr>
          <w:dstrike/>
          <w:sz w:val="24"/>
        </w:rPr>
      </w:pPr>
      <w:r w:rsidRPr="00AB3354">
        <w:rPr>
          <w:b/>
          <w:dstrike/>
          <w:sz w:val="24"/>
        </w:rPr>
        <w:t xml:space="preserve">Ades </w:t>
      </w:r>
      <w:r w:rsidRPr="00AB3354">
        <w:rPr>
          <w:dstrike/>
          <w:sz w:val="24"/>
        </w:rPr>
        <w:t>249-283</w:t>
      </w:r>
    </w:p>
    <w:p w:rsidR="002233BA" w:rsidRPr="00AB3354" w:rsidRDefault="008D1BEB">
      <w:pPr>
        <w:pStyle w:val="BodyText"/>
        <w:ind w:left="940" w:right="343"/>
        <w:rPr>
          <w:dstrike/>
        </w:rPr>
      </w:pPr>
      <w:r w:rsidRPr="00AB3354">
        <w:rPr>
          <w:b/>
          <w:dstrike/>
          <w:u w:val="single"/>
        </w:rPr>
        <w:t>RR</w:t>
      </w:r>
      <w:r w:rsidRPr="00AB3354">
        <w:rPr>
          <w:dstrike/>
          <w:u w:val="single"/>
        </w:rPr>
        <w:t>eadings</w:t>
      </w:r>
      <w:r w:rsidRPr="00AB3354">
        <w:rPr>
          <w:dstrike/>
        </w:rPr>
        <w:t>: Gerardo Mosquera, “Africa in the Art of Latin America.” Bring a hard copy of the reading and your response paper to class.</w:t>
      </w:r>
    </w:p>
    <w:p w:rsidR="002233BA" w:rsidRDefault="002233BA">
      <w:pPr>
        <w:pStyle w:val="BodyText"/>
      </w:pPr>
    </w:p>
    <w:p w:rsidR="002233BA" w:rsidRDefault="008D1BEB">
      <w:pPr>
        <w:pStyle w:val="Heading2"/>
      </w:pPr>
      <w:r>
        <w:t xml:space="preserve">April 26: </w:t>
      </w:r>
      <w:r w:rsidR="00682B0E">
        <w:t>Student Presentations</w:t>
      </w:r>
    </w:p>
    <w:p w:rsidR="002233BA" w:rsidRDefault="002233BA">
      <w:pPr>
        <w:pStyle w:val="BodyText"/>
        <w:rPr>
          <w:b/>
        </w:rPr>
      </w:pPr>
    </w:p>
    <w:p w:rsidR="002233BA" w:rsidRDefault="008D1BEB">
      <w:pPr>
        <w:ind w:left="220"/>
        <w:rPr>
          <w:b/>
          <w:sz w:val="24"/>
        </w:rPr>
      </w:pPr>
      <w:r>
        <w:rPr>
          <w:b/>
          <w:sz w:val="24"/>
        </w:rPr>
        <w:t>May 1: Student Presentations</w:t>
      </w:r>
    </w:p>
    <w:p w:rsidR="002233BA" w:rsidRDefault="002233BA">
      <w:pPr>
        <w:pStyle w:val="BodyText"/>
        <w:rPr>
          <w:b/>
        </w:rPr>
      </w:pPr>
    </w:p>
    <w:p w:rsidR="00682B0E" w:rsidRDefault="008D1BEB">
      <w:pPr>
        <w:spacing w:line="480" w:lineRule="auto"/>
        <w:ind w:left="220" w:right="1355"/>
        <w:rPr>
          <w:b/>
          <w:sz w:val="24"/>
        </w:rPr>
      </w:pPr>
      <w:r>
        <w:rPr>
          <w:b/>
          <w:sz w:val="24"/>
        </w:rPr>
        <w:t xml:space="preserve">May 3: </w:t>
      </w:r>
      <w:r>
        <w:rPr>
          <w:color w:val="FF0000"/>
          <w:sz w:val="24"/>
        </w:rPr>
        <w:t xml:space="preserve">Final draft and portfolio of research </w:t>
      </w:r>
      <w:r w:rsidRPr="00682B0E">
        <w:rPr>
          <w:noProof/>
          <w:color w:val="FF0000"/>
          <w:sz w:val="24"/>
        </w:rPr>
        <w:t xml:space="preserve">paper </w:t>
      </w:r>
      <w:r>
        <w:rPr>
          <w:color w:val="FF0000"/>
          <w:sz w:val="24"/>
        </w:rPr>
        <w:t xml:space="preserve">due </w:t>
      </w:r>
      <w:r w:rsidR="00CB26D2">
        <w:rPr>
          <w:color w:val="FF0000"/>
          <w:sz w:val="24"/>
        </w:rPr>
        <w:t xml:space="preserve">// </w:t>
      </w:r>
      <w:r w:rsidR="00682B0E">
        <w:rPr>
          <w:b/>
          <w:sz w:val="24"/>
        </w:rPr>
        <w:t>Student Presentations</w:t>
      </w:r>
    </w:p>
    <w:p w:rsidR="002233BA" w:rsidRDefault="008D1BEB">
      <w:pPr>
        <w:spacing w:line="480" w:lineRule="auto"/>
        <w:ind w:left="220" w:right="1355"/>
        <w:rPr>
          <w:b/>
          <w:sz w:val="24"/>
        </w:rPr>
      </w:pPr>
      <w:r>
        <w:rPr>
          <w:b/>
          <w:sz w:val="24"/>
        </w:rPr>
        <w:t>May 8: Student Presentations</w:t>
      </w:r>
    </w:p>
    <w:p w:rsidR="002233BA" w:rsidRDefault="008D1BEB">
      <w:pPr>
        <w:pStyle w:val="Heading2"/>
      </w:pPr>
      <w:r>
        <w:t>May 10: Student Presentations</w:t>
      </w:r>
    </w:p>
    <w:p w:rsidR="002233BA" w:rsidRDefault="002233BA">
      <w:pPr>
        <w:sectPr w:rsidR="002233BA">
          <w:pgSz w:w="12240" w:h="15840"/>
          <w:pgMar w:top="1360" w:right="1220" w:bottom="1640" w:left="1220" w:header="0" w:footer="1391" w:gutter="0"/>
          <w:cols w:space="720"/>
        </w:sect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rPr>
          <w:b/>
          <w:sz w:val="20"/>
        </w:rPr>
      </w:pPr>
    </w:p>
    <w:p w:rsidR="002233BA" w:rsidRDefault="002233BA">
      <w:pPr>
        <w:pStyle w:val="BodyText"/>
        <w:spacing w:before="4"/>
        <w:rPr>
          <w:b/>
          <w:sz w:val="20"/>
        </w:rPr>
      </w:pPr>
    </w:p>
    <w:p w:rsidR="002233BA" w:rsidRDefault="00AB3354">
      <w:pPr>
        <w:pStyle w:val="BodyText"/>
        <w:spacing w:line="60" w:lineRule="exact"/>
        <w:ind w:left="161"/>
        <w:rPr>
          <w:sz w:val="6"/>
        </w:rPr>
      </w:pPr>
      <w:r>
        <w:rPr>
          <w:noProof/>
          <w:sz w:val="6"/>
        </w:rPr>
        <mc:AlternateContent>
          <mc:Choice Requires="wpg">
            <w:drawing>
              <wp:inline distT="0" distB="0" distL="0" distR="0">
                <wp:extent cx="5980430" cy="38100"/>
                <wp:effectExtent l="19050" t="0" r="2032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8100"/>
                          <a:chOff x="0" y="0"/>
                          <a:chExt cx="9418" cy="60"/>
                        </a:xfrm>
                      </wpg:grpSpPr>
                      <wps:wsp>
                        <wps:cNvPr id="7" name="Line 5"/>
                        <wps:cNvCnPr>
                          <a:cxnSpLocks noChangeShapeType="1"/>
                        </wps:cNvCnPr>
                        <wps:spPr bwMode="auto">
                          <a:xfrm>
                            <a:off x="0" y="30"/>
                            <a:ext cx="9418"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0FCF0" id="Group 4" o:spid="_x0000_s1026" style="width:470.9pt;height:3pt;mso-position-horizontal-relative:char;mso-position-vertical-relative:line" coordsize="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">
                <v:line id="Line 5" o:spid="_x0000_s1027" style="position:absolute;visibility:visible;mso-wrap-style:square" from="0,30" to="94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" strokeweight="3pt">
                  <v:stroke dashstyle="dot"/>
                </v:line>
                <w10:anchorlock/>
              </v:group>
            </w:pict>
          </mc:Fallback>
        </mc:AlternateContent>
      </w:r>
    </w:p>
    <w:p w:rsidR="002233BA" w:rsidRDefault="008D1BEB">
      <w:pPr>
        <w:spacing w:before="1" w:line="321" w:lineRule="exact"/>
        <w:ind w:left="220"/>
        <w:rPr>
          <w:sz w:val="28"/>
        </w:rPr>
      </w:pPr>
      <w:r>
        <w:rPr>
          <w:sz w:val="28"/>
          <w:u w:val="single"/>
        </w:rPr>
        <w:t>List of artists for research papers</w:t>
      </w:r>
      <w:r>
        <w:rPr>
          <w:sz w:val="28"/>
        </w:rPr>
        <w:t>:</w:t>
      </w:r>
    </w:p>
    <w:p w:rsidR="002233BA" w:rsidRDefault="008D1BEB">
      <w:pPr>
        <w:pStyle w:val="BodyText"/>
        <w:ind w:left="220" w:right="209"/>
      </w:pPr>
      <w:r>
        <w:t>Use the internet to check out the artists below until you find three that interest you. You may choose an artist not on the list, but you must get my approval before writing your proposal. NOTE: Each student must write on a different artist. Submit your three choices. From those three I will select one.</w:t>
      </w:r>
    </w:p>
    <w:p w:rsidR="002233BA" w:rsidRDefault="008D1BEB">
      <w:pPr>
        <w:pStyle w:val="BodyText"/>
        <w:ind w:left="220" w:right="282"/>
      </w:pPr>
      <w:r>
        <w:t xml:space="preserve">NOTE: The </w:t>
      </w:r>
      <w:r>
        <w:rPr>
          <w:i/>
        </w:rPr>
        <w:t xml:space="preserve">thesis question </w:t>
      </w:r>
      <w:r>
        <w:t xml:space="preserve">is the same for everyone in the class: In what way(s) is the art made by the artist you have selected “Latin American” or “Latina/o”? Does the artist identify him- or herself with a nation like Mexico or Brazil, for example? After you have done some preliminary research, propose an answer to that question and write it as your </w:t>
      </w:r>
      <w:r>
        <w:rPr>
          <w:i/>
        </w:rPr>
        <w:t>thesis statement</w:t>
      </w:r>
      <w:r>
        <w:t xml:space="preserve">. (See syllabus page 5 for more information on writing the thesis statement and proposal.) The research you do for the paper is directed at finding out if your answer to the question of how the artist’s identity is part of their work is correct. If your research shows that your thesis is </w:t>
      </w:r>
      <w:r>
        <w:rPr>
          <w:i/>
        </w:rPr>
        <w:t>wrong</w:t>
      </w:r>
      <w:r>
        <w:t xml:space="preserve">, or only true for some of their artworks, </w:t>
      </w:r>
      <w:r>
        <w:rPr>
          <w:u w:val="single"/>
        </w:rPr>
        <w:t>revise the thesis</w:t>
      </w:r>
      <w:r>
        <w:t xml:space="preserve"> before you start working on the paper. It’s perfectly fine to argue that only a certain body of work by the artist is related to his or her identity.</w:t>
      </w:r>
    </w:p>
    <w:p w:rsidR="002233BA" w:rsidRDefault="002233BA">
      <w:pPr>
        <w:pStyle w:val="BodyText"/>
        <w:spacing w:before="7"/>
        <w:rPr>
          <w:sz w:val="25"/>
        </w:rPr>
      </w:pPr>
    </w:p>
    <w:p w:rsidR="002233BA" w:rsidRDefault="00AB3354">
      <w:pPr>
        <w:pStyle w:val="BodyText"/>
        <w:spacing w:line="20" w:lineRule="exact"/>
        <w:ind w:left="183"/>
        <w:rPr>
          <w:sz w:val="2"/>
        </w:rPr>
      </w:pPr>
      <w:r>
        <w:rPr>
          <w:noProof/>
          <w:sz w:val="2"/>
        </w:rPr>
        <mc:AlternateContent>
          <mc:Choice Requires="wpg">
            <w:drawing>
              <wp:inline distT="0" distB="0" distL="0" distR="0">
                <wp:extent cx="5980430" cy="9525"/>
                <wp:effectExtent l="9525" t="9525" r="1079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9525"/>
                          <a:chOff x="0" y="0"/>
                          <a:chExt cx="9418" cy="15"/>
                        </a:xfrm>
                      </wpg:grpSpPr>
                      <wps:wsp>
                        <wps:cNvPr id="5" name="Line 3"/>
                        <wps:cNvCnPr>
                          <a:cxnSpLocks noChangeShapeType="1"/>
                        </wps:cNvCnPr>
                        <wps:spPr bwMode="auto">
                          <a:xfrm>
                            <a:off x="0" y="7"/>
                            <a:ext cx="941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94460C" id="Group 2" o:spid="_x0000_s1026" style="width:470.9pt;height:.75pt;mso-position-horizontal-relative:char;mso-position-vertical-relative:line"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">
                <v:line id="Line 3" o:spid="_x0000_s1027"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rsidR="002233BA" w:rsidRDefault="002233BA">
      <w:pPr>
        <w:spacing w:line="20" w:lineRule="exact"/>
        <w:rPr>
          <w:sz w:val="2"/>
        </w:rPr>
        <w:sectPr w:rsidR="002233BA">
          <w:pgSz w:w="12240" w:h="15840"/>
          <w:pgMar w:top="1500" w:right="1220" w:bottom="1640" w:left="1220" w:header="0" w:footer="1391" w:gutter="0"/>
          <w:cols w:space="720"/>
        </w:sectPr>
      </w:pPr>
    </w:p>
    <w:p w:rsidR="002233BA" w:rsidRDefault="002233BA">
      <w:pPr>
        <w:pStyle w:val="BodyText"/>
        <w:spacing w:before="6"/>
        <w:rPr>
          <w:sz w:val="21"/>
        </w:rPr>
      </w:pPr>
    </w:p>
    <w:p w:rsidR="002233BA" w:rsidRDefault="008D1BEB">
      <w:pPr>
        <w:ind w:left="219" w:right="347"/>
      </w:pPr>
      <w:r>
        <w:rPr>
          <w:b/>
        </w:rPr>
        <w:t xml:space="preserve">Argentina </w:t>
      </w:r>
      <w:r>
        <w:t>Lucio Fontana Xul Solar</w:t>
      </w:r>
    </w:p>
    <w:p w:rsidR="002233BA" w:rsidRDefault="008D1BEB">
      <w:pPr>
        <w:spacing w:line="252" w:lineRule="exact"/>
        <w:ind w:left="219"/>
      </w:pPr>
      <w:r>
        <w:t>Guillermo Kuitca</w:t>
      </w:r>
    </w:p>
    <w:p w:rsidR="002233BA" w:rsidRDefault="008D1BEB">
      <w:pPr>
        <w:spacing w:before="2" w:line="252" w:lineRule="exact"/>
        <w:ind w:left="219"/>
        <w:rPr>
          <w:b/>
        </w:rPr>
      </w:pPr>
      <w:r>
        <w:rPr>
          <w:b/>
        </w:rPr>
        <w:t>Brazil</w:t>
      </w:r>
    </w:p>
    <w:p w:rsidR="002233BA" w:rsidRDefault="008D1BEB">
      <w:pPr>
        <w:ind w:left="219" w:right="38"/>
      </w:pPr>
      <w:r>
        <w:t>Lygia Clark Adriana Varejão Tarsila do Amaral Anita Malfatti Vik</w:t>
      </w:r>
      <w:r>
        <w:rPr>
          <w:spacing w:val="-3"/>
        </w:rPr>
        <w:t xml:space="preserve"> </w:t>
      </w:r>
      <w:r>
        <w:t>Muniz</w:t>
      </w:r>
    </w:p>
    <w:p w:rsidR="002233BA" w:rsidRDefault="008D1BEB">
      <w:pPr>
        <w:ind w:left="219" w:right="164"/>
        <w:rPr>
          <w:b/>
        </w:rPr>
      </w:pPr>
      <w:r>
        <w:t xml:space="preserve">Hélio Oiticica Cildo Meireles Adriana Varejão </w:t>
      </w:r>
      <w:r>
        <w:rPr>
          <w:b/>
        </w:rPr>
        <w:t>Chile</w:t>
      </w:r>
    </w:p>
    <w:p w:rsidR="002233BA" w:rsidRDefault="008D1BEB">
      <w:pPr>
        <w:ind w:left="219" w:right="2987"/>
        <w:rPr>
          <w:b/>
        </w:rPr>
      </w:pPr>
      <w:r>
        <w:br w:type="column"/>
        <w:t xml:space="preserve">Alfredo Jaar Roberto Matta Eugenio Dittborn </w:t>
      </w:r>
      <w:r>
        <w:rPr>
          <w:b/>
        </w:rPr>
        <w:t xml:space="preserve">Colombia </w:t>
      </w:r>
      <w:r>
        <w:t xml:space="preserve">Fernando Botero Doris Salcedo Beatriz González </w:t>
      </w:r>
      <w:r>
        <w:rPr>
          <w:b/>
        </w:rPr>
        <w:t>Cuba</w:t>
      </w:r>
    </w:p>
    <w:p w:rsidR="002233BA" w:rsidRDefault="008D1BEB">
      <w:pPr>
        <w:ind w:left="219" w:right="3011"/>
        <w:rPr>
          <w:b/>
        </w:rPr>
      </w:pPr>
      <w:r>
        <w:t xml:space="preserve">Wifredo Lam Manuel Mendive Jose Bedia </w:t>
      </w:r>
      <w:r>
        <w:rPr>
          <w:b/>
        </w:rPr>
        <w:t>Latina/o</w:t>
      </w:r>
    </w:p>
    <w:p w:rsidR="002233BA" w:rsidRDefault="008D1BEB">
      <w:pPr>
        <w:ind w:left="219" w:right="819"/>
      </w:pPr>
      <w:r>
        <w:t>Felix Gonzalez-Torres (Cuban-American) Coco Fusco</w:t>
      </w:r>
    </w:p>
    <w:p w:rsidR="002233BA" w:rsidRDefault="008D1BEB">
      <w:pPr>
        <w:spacing w:line="251" w:lineRule="exact"/>
        <w:ind w:left="219"/>
      </w:pPr>
      <w:r>
        <w:t>Judy Baca</w:t>
      </w:r>
    </w:p>
    <w:p w:rsidR="002233BA" w:rsidRDefault="002233BA">
      <w:pPr>
        <w:spacing w:line="251" w:lineRule="exact"/>
        <w:sectPr w:rsidR="002233BA">
          <w:type w:val="continuous"/>
          <w:pgSz w:w="12240" w:h="15840"/>
          <w:pgMar w:top="1440" w:right="1220" w:bottom="280" w:left="1220" w:header="720" w:footer="720" w:gutter="0"/>
          <w:cols w:num="2" w:space="720" w:equalWidth="0">
            <w:col w:w="1863" w:space="3177"/>
            <w:col w:w="4760"/>
          </w:cols>
        </w:sectPr>
      </w:pPr>
    </w:p>
    <w:p w:rsidR="002233BA" w:rsidRDefault="008D1BEB">
      <w:pPr>
        <w:spacing w:before="78"/>
        <w:ind w:left="219" w:right="8211"/>
      </w:pPr>
      <w:r>
        <w:t>Celia Alvarez Yolanda Lopez Ana Mendieta</w:t>
      </w:r>
    </w:p>
    <w:p w:rsidR="002233BA" w:rsidRDefault="002233BA">
      <w:pPr>
        <w:pStyle w:val="BodyText"/>
        <w:spacing w:before="1"/>
        <w:rPr>
          <w:sz w:val="22"/>
        </w:rPr>
      </w:pPr>
    </w:p>
    <w:p w:rsidR="002233BA" w:rsidRDefault="008D1BEB">
      <w:pPr>
        <w:ind w:left="219" w:right="6777"/>
        <w:rPr>
          <w:b/>
        </w:rPr>
      </w:pPr>
      <w:r>
        <w:t xml:space="preserve">Royal Chicano Air Force artists Guillermo Gómez-Peña </w:t>
      </w:r>
      <w:r>
        <w:rPr>
          <w:b/>
        </w:rPr>
        <w:t>Mexico</w:t>
      </w:r>
    </w:p>
    <w:p w:rsidR="002233BA" w:rsidRDefault="008D1BEB">
      <w:pPr>
        <w:ind w:left="219" w:right="8149"/>
      </w:pPr>
      <w:r>
        <w:t>Rufino Tamayo Juan O’Gorman</w:t>
      </w:r>
    </w:p>
    <w:p w:rsidR="002233BA" w:rsidRDefault="008D1BEB">
      <w:pPr>
        <w:ind w:left="219" w:right="7288"/>
      </w:pPr>
      <w:r>
        <w:t>Gerardo Murillo (Dr. Atl) Nahum Zenil</w:t>
      </w:r>
    </w:p>
    <w:p w:rsidR="002233BA" w:rsidRDefault="008D1BEB">
      <w:pPr>
        <w:spacing w:line="242" w:lineRule="auto"/>
        <w:ind w:left="219" w:right="7349"/>
      </w:pPr>
      <w:r>
        <w:t>Luis Barragán (architect) Gabriel Orozco</w:t>
      </w:r>
    </w:p>
    <w:p w:rsidR="002233BA" w:rsidRDefault="008D1BEB">
      <w:pPr>
        <w:ind w:left="219" w:right="7819"/>
      </w:pPr>
      <w:r>
        <w:t>Jose Luis Cuevas Remedios Varo Leonora Carrington Maria Isquierdo</w:t>
      </w:r>
    </w:p>
    <w:p w:rsidR="002233BA" w:rsidRDefault="008D1BEB">
      <w:pPr>
        <w:ind w:left="219" w:right="6805"/>
      </w:pPr>
      <w:r>
        <w:t>Gulio Gronk Nicandro (Gronk) Patssi Valdez</w:t>
      </w:r>
    </w:p>
    <w:p w:rsidR="002233BA" w:rsidRDefault="008D1BEB">
      <w:pPr>
        <w:ind w:left="219" w:right="7807"/>
      </w:pPr>
      <w:r>
        <w:t>Amalia Mesa-Bains Judy Baca</w:t>
      </w:r>
    </w:p>
    <w:p w:rsidR="002233BA" w:rsidRDefault="008D1BEB">
      <w:pPr>
        <w:spacing w:line="252" w:lineRule="exact"/>
        <w:ind w:left="219"/>
        <w:rPr>
          <w:b/>
        </w:rPr>
      </w:pPr>
      <w:r>
        <w:rPr>
          <w:b/>
        </w:rPr>
        <w:t>Peru</w:t>
      </w:r>
    </w:p>
    <w:p w:rsidR="002233BA" w:rsidRDefault="008D1BEB">
      <w:pPr>
        <w:ind w:left="219" w:right="8223"/>
        <w:rPr>
          <w:b/>
        </w:rPr>
      </w:pPr>
      <w:r>
        <w:t xml:space="preserve">José Sabogal Francisco Laso </w:t>
      </w:r>
      <w:r>
        <w:rPr>
          <w:b/>
        </w:rPr>
        <w:t>Uruguay</w:t>
      </w:r>
    </w:p>
    <w:p w:rsidR="002233BA" w:rsidRDefault="008D1BEB">
      <w:pPr>
        <w:ind w:left="219" w:right="7606"/>
        <w:rPr>
          <w:b/>
        </w:rPr>
      </w:pPr>
      <w:r>
        <w:t xml:space="preserve">Luis Camnitzer Joaquín Torres García </w:t>
      </w:r>
      <w:r>
        <w:rPr>
          <w:b/>
        </w:rPr>
        <w:t>Venezuela</w:t>
      </w:r>
    </w:p>
    <w:p w:rsidR="002233BA" w:rsidRDefault="008D1BEB">
      <w:pPr>
        <w:ind w:left="219" w:right="7856"/>
      </w:pPr>
      <w:r>
        <w:t>Jesús Rafael Soto Armandro Reverón Marisol Escobar Arthuro Herera</w:t>
      </w:r>
    </w:p>
    <w:p w:rsidR="002233BA" w:rsidRDefault="008D1BEB">
      <w:pPr>
        <w:ind w:left="219"/>
      </w:pPr>
      <w:r>
        <w:t>Gego (Gertrude Goldschmidt)</w:t>
      </w: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rPr>
          <w:sz w:val="20"/>
        </w:rPr>
      </w:pPr>
    </w:p>
    <w:p w:rsidR="002233BA" w:rsidRDefault="002233BA">
      <w:pPr>
        <w:pStyle w:val="BodyText"/>
        <w:spacing w:before="8"/>
        <w:rPr>
          <w:sz w:val="16"/>
        </w:rPr>
      </w:pPr>
    </w:p>
    <w:p w:rsidR="002233BA" w:rsidRDefault="008D1BEB">
      <w:pPr>
        <w:pStyle w:val="BodyText"/>
        <w:spacing w:before="100"/>
        <w:ind w:right="215"/>
        <w:jc w:val="right"/>
        <w:rPr>
          <w:rFonts w:ascii="Tahoma"/>
        </w:rPr>
      </w:pPr>
      <w:r>
        <w:rPr>
          <w:rFonts w:ascii="Tahoma"/>
        </w:rPr>
        <w:t>15</w:t>
      </w:r>
    </w:p>
    <w:p w:rsidR="002233BA" w:rsidRDefault="002233BA">
      <w:pPr>
        <w:jc w:val="right"/>
        <w:rPr>
          <w:rFonts w:ascii="Tahoma"/>
        </w:rPr>
        <w:sectPr w:rsidR="002233BA">
          <w:footerReference w:type="default" r:id="rId27"/>
          <w:pgSz w:w="12240" w:h="15840"/>
          <w:pgMar w:top="1360" w:right="1220" w:bottom="280" w:left="1220" w:header="0" w:footer="0" w:gutter="0"/>
          <w:cols w:space="720"/>
        </w:sectPr>
      </w:pPr>
    </w:p>
    <w:p w:rsidR="002233BA" w:rsidRDefault="002233BA">
      <w:pPr>
        <w:pStyle w:val="BodyText"/>
        <w:rPr>
          <w:rFonts w:ascii="Tahoma"/>
          <w:sz w:val="20"/>
        </w:rPr>
      </w:pPr>
    </w:p>
    <w:p w:rsidR="002233BA" w:rsidRDefault="002233BA">
      <w:pPr>
        <w:pStyle w:val="BodyText"/>
        <w:rPr>
          <w:rFonts w:ascii="Tahoma"/>
          <w:sz w:val="20"/>
        </w:rPr>
      </w:pPr>
    </w:p>
    <w:p w:rsidR="002233BA" w:rsidRDefault="002233BA">
      <w:pPr>
        <w:pStyle w:val="BodyText"/>
        <w:rPr>
          <w:rFonts w:ascii="Tahoma"/>
          <w:sz w:val="20"/>
        </w:rPr>
      </w:pPr>
    </w:p>
    <w:p w:rsidR="002233BA" w:rsidRDefault="002233BA">
      <w:pPr>
        <w:pStyle w:val="BodyText"/>
        <w:spacing w:before="10"/>
        <w:rPr>
          <w:rFonts w:ascii="Tahoma"/>
          <w:sz w:val="23"/>
        </w:rPr>
      </w:pPr>
    </w:p>
    <w:p w:rsidR="002233BA" w:rsidRDefault="008D1BEB">
      <w:pPr>
        <w:pStyle w:val="BodyText"/>
        <w:ind w:left="208"/>
        <w:rPr>
          <w:rFonts w:ascii="Tahoma"/>
          <w:sz w:val="20"/>
        </w:rPr>
      </w:pPr>
      <w:r>
        <w:rPr>
          <w:rFonts w:ascii="Tahoma"/>
          <w:noProof/>
          <w:sz w:val="20"/>
        </w:rPr>
        <w:drawing>
          <wp:inline distT="0" distB="0" distL="0" distR="0">
            <wp:extent cx="5863415" cy="6953250"/>
            <wp:effectExtent l="0" t="0" r="0" b="0"/>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5863415" cy="6953250"/>
                    </a:xfrm>
                    <a:prstGeom prst="rect">
                      <a:avLst/>
                    </a:prstGeom>
                  </pic:spPr>
                </pic:pic>
              </a:graphicData>
            </a:graphic>
          </wp:inline>
        </w:drawing>
      </w:r>
    </w:p>
    <w:p w:rsidR="002233BA" w:rsidRDefault="002233BA">
      <w:pPr>
        <w:pStyle w:val="BodyText"/>
        <w:rPr>
          <w:rFonts w:ascii="Tahoma"/>
          <w:sz w:val="20"/>
        </w:rPr>
      </w:pPr>
    </w:p>
    <w:p w:rsidR="002233BA" w:rsidRDefault="002233BA">
      <w:pPr>
        <w:pStyle w:val="BodyText"/>
        <w:rPr>
          <w:rFonts w:ascii="Tahoma"/>
          <w:sz w:val="20"/>
        </w:rPr>
      </w:pPr>
    </w:p>
    <w:p w:rsidR="002233BA" w:rsidRDefault="002233BA">
      <w:pPr>
        <w:pStyle w:val="BodyText"/>
        <w:rPr>
          <w:rFonts w:ascii="Tahoma"/>
          <w:sz w:val="20"/>
        </w:rPr>
      </w:pPr>
    </w:p>
    <w:p w:rsidR="002233BA" w:rsidRDefault="002233BA">
      <w:pPr>
        <w:pStyle w:val="BodyText"/>
        <w:rPr>
          <w:rFonts w:ascii="Tahoma"/>
          <w:sz w:val="20"/>
        </w:rPr>
      </w:pPr>
    </w:p>
    <w:p w:rsidR="002233BA" w:rsidRDefault="002233BA">
      <w:pPr>
        <w:pStyle w:val="BodyText"/>
        <w:rPr>
          <w:rFonts w:ascii="Tahoma"/>
          <w:sz w:val="20"/>
        </w:rPr>
      </w:pPr>
    </w:p>
    <w:p w:rsidR="002233BA" w:rsidRDefault="008D1BEB">
      <w:pPr>
        <w:pStyle w:val="BodyText"/>
        <w:spacing w:before="244"/>
        <w:ind w:right="575"/>
        <w:jc w:val="right"/>
        <w:rPr>
          <w:rFonts w:ascii="Tahoma"/>
        </w:rPr>
      </w:pPr>
      <w:r>
        <w:rPr>
          <w:rFonts w:ascii="Tahoma"/>
        </w:rPr>
        <w:t>16</w:t>
      </w:r>
    </w:p>
    <w:sectPr w:rsidR="002233BA">
      <w:footerReference w:type="default" r:id="rId29"/>
      <w:pgSz w:w="12240" w:h="15840"/>
      <w:pgMar w:top="1500" w:right="122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208" w:rsidRDefault="00F56208">
      <w:r>
        <w:separator/>
      </w:r>
    </w:p>
  </w:endnote>
  <w:endnote w:type="continuationSeparator" w:id="0">
    <w:p w:rsidR="00F56208" w:rsidRDefault="00F5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BA" w:rsidRDefault="00AB33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6666230</wp:posOffset>
              </wp:positionH>
              <wp:positionV relativeFrom="page">
                <wp:posOffset>8999855</wp:posOffset>
              </wp:positionV>
              <wp:extent cx="218440" cy="209550"/>
              <wp:effectExtent l="0" t="0" r="190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3BA" w:rsidRDefault="008D1BEB">
                          <w:pPr>
                            <w:pStyle w:val="BodyText"/>
                            <w:spacing w:before="20"/>
                            <w:ind w:left="40"/>
                            <w:rPr>
                              <w:rFonts w:ascii="Tahoma"/>
                            </w:rPr>
                          </w:pPr>
                          <w:r>
                            <w:fldChar w:fldCharType="begin"/>
                          </w:r>
                          <w:r>
                            <w:rPr>
                              <w:rFonts w:ascii="Tahom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4.9pt;margin-top:708.65pt;width:17.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7/rA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" filled="f" stroked="f">
              <v:textbox inset="0,0,0,0">
                <w:txbxContent>
                  <w:p w:rsidR="002233BA" w:rsidRDefault="008D1BEB">
                    <w:pPr>
                      <w:pStyle w:val="BodyText"/>
                      <w:spacing w:before="20"/>
                      <w:ind w:left="40"/>
                      <w:rPr>
                        <w:rFonts w:ascii="Tahoma"/>
                      </w:rPr>
                    </w:pPr>
                    <w:r>
                      <w:fldChar w:fldCharType="begin"/>
                    </w:r>
                    <w:r>
                      <w:rPr>
                        <w:rFonts w:ascii="Tahoma"/>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BA" w:rsidRDefault="002233B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BA" w:rsidRDefault="002233B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208" w:rsidRDefault="00F56208">
      <w:r>
        <w:separator/>
      </w:r>
    </w:p>
  </w:footnote>
  <w:footnote w:type="continuationSeparator" w:id="0">
    <w:p w:rsidR="00F56208" w:rsidRDefault="00F5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7E6"/>
    <w:multiLevelType w:val="hybridMultilevel"/>
    <w:tmpl w:val="8BCC908C"/>
    <w:lvl w:ilvl="0" w:tplc="E654AA5C">
      <w:numFmt w:val="bullet"/>
      <w:lvlText w:val=""/>
      <w:lvlJc w:val="left"/>
      <w:pPr>
        <w:ind w:left="940" w:hanging="360"/>
      </w:pPr>
      <w:rPr>
        <w:rFonts w:ascii="Wingdings" w:eastAsia="Wingdings" w:hAnsi="Wingdings" w:cs="Wingdings" w:hint="default"/>
        <w:w w:val="100"/>
        <w:sz w:val="24"/>
        <w:szCs w:val="24"/>
        <w:lang w:val="en-US" w:eastAsia="en-US" w:bidi="en-US"/>
      </w:rPr>
    </w:lvl>
    <w:lvl w:ilvl="1" w:tplc="FD566E5E">
      <w:numFmt w:val="bullet"/>
      <w:lvlText w:val="•"/>
      <w:lvlJc w:val="left"/>
      <w:pPr>
        <w:ind w:left="1826" w:hanging="360"/>
      </w:pPr>
      <w:rPr>
        <w:rFonts w:hint="default"/>
        <w:lang w:val="en-US" w:eastAsia="en-US" w:bidi="en-US"/>
      </w:rPr>
    </w:lvl>
    <w:lvl w:ilvl="2" w:tplc="65BE8E5C">
      <w:numFmt w:val="bullet"/>
      <w:lvlText w:val="•"/>
      <w:lvlJc w:val="left"/>
      <w:pPr>
        <w:ind w:left="2712" w:hanging="360"/>
      </w:pPr>
      <w:rPr>
        <w:rFonts w:hint="default"/>
        <w:lang w:val="en-US" w:eastAsia="en-US" w:bidi="en-US"/>
      </w:rPr>
    </w:lvl>
    <w:lvl w:ilvl="3" w:tplc="FF144588">
      <w:numFmt w:val="bullet"/>
      <w:lvlText w:val="•"/>
      <w:lvlJc w:val="left"/>
      <w:pPr>
        <w:ind w:left="3598" w:hanging="360"/>
      </w:pPr>
      <w:rPr>
        <w:rFonts w:hint="default"/>
        <w:lang w:val="en-US" w:eastAsia="en-US" w:bidi="en-US"/>
      </w:rPr>
    </w:lvl>
    <w:lvl w:ilvl="4" w:tplc="F40609A8">
      <w:numFmt w:val="bullet"/>
      <w:lvlText w:val="•"/>
      <w:lvlJc w:val="left"/>
      <w:pPr>
        <w:ind w:left="4484" w:hanging="360"/>
      </w:pPr>
      <w:rPr>
        <w:rFonts w:hint="default"/>
        <w:lang w:val="en-US" w:eastAsia="en-US" w:bidi="en-US"/>
      </w:rPr>
    </w:lvl>
    <w:lvl w:ilvl="5" w:tplc="F4307D0A">
      <w:numFmt w:val="bullet"/>
      <w:lvlText w:val="•"/>
      <w:lvlJc w:val="left"/>
      <w:pPr>
        <w:ind w:left="5370" w:hanging="360"/>
      </w:pPr>
      <w:rPr>
        <w:rFonts w:hint="default"/>
        <w:lang w:val="en-US" w:eastAsia="en-US" w:bidi="en-US"/>
      </w:rPr>
    </w:lvl>
    <w:lvl w:ilvl="6" w:tplc="44B8D32A">
      <w:numFmt w:val="bullet"/>
      <w:lvlText w:val="•"/>
      <w:lvlJc w:val="left"/>
      <w:pPr>
        <w:ind w:left="6256" w:hanging="360"/>
      </w:pPr>
      <w:rPr>
        <w:rFonts w:hint="default"/>
        <w:lang w:val="en-US" w:eastAsia="en-US" w:bidi="en-US"/>
      </w:rPr>
    </w:lvl>
    <w:lvl w:ilvl="7" w:tplc="92880290">
      <w:numFmt w:val="bullet"/>
      <w:lvlText w:val="•"/>
      <w:lvlJc w:val="left"/>
      <w:pPr>
        <w:ind w:left="7142" w:hanging="360"/>
      </w:pPr>
      <w:rPr>
        <w:rFonts w:hint="default"/>
        <w:lang w:val="en-US" w:eastAsia="en-US" w:bidi="en-US"/>
      </w:rPr>
    </w:lvl>
    <w:lvl w:ilvl="8" w:tplc="A358D6C6">
      <w:numFmt w:val="bullet"/>
      <w:lvlText w:val="•"/>
      <w:lvlJc w:val="left"/>
      <w:pPr>
        <w:ind w:left="8028" w:hanging="360"/>
      </w:pPr>
      <w:rPr>
        <w:rFonts w:hint="default"/>
        <w:lang w:val="en-US" w:eastAsia="en-US" w:bidi="en-US"/>
      </w:rPr>
    </w:lvl>
  </w:abstractNum>
  <w:abstractNum w:abstractNumId="1" w15:restartNumberingAfterBreak="0">
    <w:nsid w:val="134D2053"/>
    <w:multiLevelType w:val="hybridMultilevel"/>
    <w:tmpl w:val="8E82AF20"/>
    <w:lvl w:ilvl="0" w:tplc="0A244884">
      <w:numFmt w:val="bullet"/>
      <w:lvlText w:val=""/>
      <w:lvlJc w:val="left"/>
      <w:pPr>
        <w:ind w:left="940" w:hanging="360"/>
      </w:pPr>
      <w:rPr>
        <w:rFonts w:ascii="Wingdings" w:eastAsia="Wingdings" w:hAnsi="Wingdings" w:cs="Wingdings" w:hint="default"/>
        <w:w w:val="100"/>
        <w:sz w:val="24"/>
        <w:szCs w:val="24"/>
        <w:lang w:val="en-US" w:eastAsia="en-US" w:bidi="en-US"/>
      </w:rPr>
    </w:lvl>
    <w:lvl w:ilvl="1" w:tplc="5F88393E">
      <w:numFmt w:val="bullet"/>
      <w:lvlText w:val="•"/>
      <w:lvlJc w:val="left"/>
      <w:pPr>
        <w:ind w:left="1826" w:hanging="360"/>
      </w:pPr>
      <w:rPr>
        <w:rFonts w:hint="default"/>
        <w:lang w:val="en-US" w:eastAsia="en-US" w:bidi="en-US"/>
      </w:rPr>
    </w:lvl>
    <w:lvl w:ilvl="2" w:tplc="7A941576">
      <w:numFmt w:val="bullet"/>
      <w:lvlText w:val="•"/>
      <w:lvlJc w:val="left"/>
      <w:pPr>
        <w:ind w:left="2712" w:hanging="360"/>
      </w:pPr>
      <w:rPr>
        <w:rFonts w:hint="default"/>
        <w:lang w:val="en-US" w:eastAsia="en-US" w:bidi="en-US"/>
      </w:rPr>
    </w:lvl>
    <w:lvl w:ilvl="3" w:tplc="BBE00C82">
      <w:numFmt w:val="bullet"/>
      <w:lvlText w:val="•"/>
      <w:lvlJc w:val="left"/>
      <w:pPr>
        <w:ind w:left="3598" w:hanging="360"/>
      </w:pPr>
      <w:rPr>
        <w:rFonts w:hint="default"/>
        <w:lang w:val="en-US" w:eastAsia="en-US" w:bidi="en-US"/>
      </w:rPr>
    </w:lvl>
    <w:lvl w:ilvl="4" w:tplc="550AEA4A">
      <w:numFmt w:val="bullet"/>
      <w:lvlText w:val="•"/>
      <w:lvlJc w:val="left"/>
      <w:pPr>
        <w:ind w:left="4484" w:hanging="360"/>
      </w:pPr>
      <w:rPr>
        <w:rFonts w:hint="default"/>
        <w:lang w:val="en-US" w:eastAsia="en-US" w:bidi="en-US"/>
      </w:rPr>
    </w:lvl>
    <w:lvl w:ilvl="5" w:tplc="AAD2E588">
      <w:numFmt w:val="bullet"/>
      <w:lvlText w:val="•"/>
      <w:lvlJc w:val="left"/>
      <w:pPr>
        <w:ind w:left="5370" w:hanging="360"/>
      </w:pPr>
      <w:rPr>
        <w:rFonts w:hint="default"/>
        <w:lang w:val="en-US" w:eastAsia="en-US" w:bidi="en-US"/>
      </w:rPr>
    </w:lvl>
    <w:lvl w:ilvl="6" w:tplc="1766EE6E">
      <w:numFmt w:val="bullet"/>
      <w:lvlText w:val="•"/>
      <w:lvlJc w:val="left"/>
      <w:pPr>
        <w:ind w:left="6256" w:hanging="360"/>
      </w:pPr>
      <w:rPr>
        <w:rFonts w:hint="default"/>
        <w:lang w:val="en-US" w:eastAsia="en-US" w:bidi="en-US"/>
      </w:rPr>
    </w:lvl>
    <w:lvl w:ilvl="7" w:tplc="A910610A">
      <w:numFmt w:val="bullet"/>
      <w:lvlText w:val="•"/>
      <w:lvlJc w:val="left"/>
      <w:pPr>
        <w:ind w:left="7142" w:hanging="360"/>
      </w:pPr>
      <w:rPr>
        <w:rFonts w:hint="default"/>
        <w:lang w:val="en-US" w:eastAsia="en-US" w:bidi="en-US"/>
      </w:rPr>
    </w:lvl>
    <w:lvl w:ilvl="8" w:tplc="3AF4F2F6">
      <w:numFmt w:val="bullet"/>
      <w:lvlText w:val="•"/>
      <w:lvlJc w:val="left"/>
      <w:pPr>
        <w:ind w:left="8028" w:hanging="360"/>
      </w:pPr>
      <w:rPr>
        <w:rFonts w:hint="default"/>
        <w:lang w:val="en-US" w:eastAsia="en-US" w:bidi="en-US"/>
      </w:rPr>
    </w:lvl>
  </w:abstractNum>
  <w:abstractNum w:abstractNumId="2" w15:restartNumberingAfterBreak="0">
    <w:nsid w:val="15367C69"/>
    <w:multiLevelType w:val="hybridMultilevel"/>
    <w:tmpl w:val="3A7E3CAA"/>
    <w:lvl w:ilvl="0" w:tplc="AF90CB30">
      <w:numFmt w:val="bullet"/>
      <w:lvlText w:val="o"/>
      <w:lvlJc w:val="left"/>
      <w:pPr>
        <w:ind w:left="940" w:hanging="360"/>
      </w:pPr>
      <w:rPr>
        <w:rFonts w:ascii="Courier New" w:eastAsia="Courier New" w:hAnsi="Courier New" w:cs="Courier New" w:hint="default"/>
        <w:w w:val="99"/>
        <w:sz w:val="24"/>
        <w:szCs w:val="24"/>
        <w:lang w:val="en-US" w:eastAsia="en-US" w:bidi="en-US"/>
      </w:rPr>
    </w:lvl>
    <w:lvl w:ilvl="1" w:tplc="7D54A4DE">
      <w:numFmt w:val="bullet"/>
      <w:lvlText w:val="•"/>
      <w:lvlJc w:val="left"/>
      <w:pPr>
        <w:ind w:left="1826" w:hanging="360"/>
      </w:pPr>
      <w:rPr>
        <w:rFonts w:hint="default"/>
        <w:lang w:val="en-US" w:eastAsia="en-US" w:bidi="en-US"/>
      </w:rPr>
    </w:lvl>
    <w:lvl w:ilvl="2" w:tplc="7A66F8E2">
      <w:numFmt w:val="bullet"/>
      <w:lvlText w:val="•"/>
      <w:lvlJc w:val="left"/>
      <w:pPr>
        <w:ind w:left="2712" w:hanging="360"/>
      </w:pPr>
      <w:rPr>
        <w:rFonts w:hint="default"/>
        <w:lang w:val="en-US" w:eastAsia="en-US" w:bidi="en-US"/>
      </w:rPr>
    </w:lvl>
    <w:lvl w:ilvl="3" w:tplc="94200614">
      <w:numFmt w:val="bullet"/>
      <w:lvlText w:val="•"/>
      <w:lvlJc w:val="left"/>
      <w:pPr>
        <w:ind w:left="3598" w:hanging="360"/>
      </w:pPr>
      <w:rPr>
        <w:rFonts w:hint="default"/>
        <w:lang w:val="en-US" w:eastAsia="en-US" w:bidi="en-US"/>
      </w:rPr>
    </w:lvl>
    <w:lvl w:ilvl="4" w:tplc="A49C80D4">
      <w:numFmt w:val="bullet"/>
      <w:lvlText w:val="•"/>
      <w:lvlJc w:val="left"/>
      <w:pPr>
        <w:ind w:left="4484" w:hanging="360"/>
      </w:pPr>
      <w:rPr>
        <w:rFonts w:hint="default"/>
        <w:lang w:val="en-US" w:eastAsia="en-US" w:bidi="en-US"/>
      </w:rPr>
    </w:lvl>
    <w:lvl w:ilvl="5" w:tplc="A2A28E98">
      <w:numFmt w:val="bullet"/>
      <w:lvlText w:val="•"/>
      <w:lvlJc w:val="left"/>
      <w:pPr>
        <w:ind w:left="5370" w:hanging="360"/>
      </w:pPr>
      <w:rPr>
        <w:rFonts w:hint="default"/>
        <w:lang w:val="en-US" w:eastAsia="en-US" w:bidi="en-US"/>
      </w:rPr>
    </w:lvl>
    <w:lvl w:ilvl="6" w:tplc="F544DA8E">
      <w:numFmt w:val="bullet"/>
      <w:lvlText w:val="•"/>
      <w:lvlJc w:val="left"/>
      <w:pPr>
        <w:ind w:left="6256" w:hanging="360"/>
      </w:pPr>
      <w:rPr>
        <w:rFonts w:hint="default"/>
        <w:lang w:val="en-US" w:eastAsia="en-US" w:bidi="en-US"/>
      </w:rPr>
    </w:lvl>
    <w:lvl w:ilvl="7" w:tplc="FAB82B3A">
      <w:numFmt w:val="bullet"/>
      <w:lvlText w:val="•"/>
      <w:lvlJc w:val="left"/>
      <w:pPr>
        <w:ind w:left="7142" w:hanging="360"/>
      </w:pPr>
      <w:rPr>
        <w:rFonts w:hint="default"/>
        <w:lang w:val="en-US" w:eastAsia="en-US" w:bidi="en-US"/>
      </w:rPr>
    </w:lvl>
    <w:lvl w:ilvl="8" w:tplc="A580B3B8">
      <w:numFmt w:val="bullet"/>
      <w:lvlText w:val="•"/>
      <w:lvlJc w:val="left"/>
      <w:pPr>
        <w:ind w:left="8028" w:hanging="360"/>
      </w:pPr>
      <w:rPr>
        <w:rFonts w:hint="default"/>
        <w:lang w:val="en-US" w:eastAsia="en-US" w:bidi="en-US"/>
      </w:rPr>
    </w:lvl>
  </w:abstractNum>
  <w:abstractNum w:abstractNumId="3" w15:restartNumberingAfterBreak="0">
    <w:nsid w:val="1CE40684"/>
    <w:multiLevelType w:val="hybridMultilevel"/>
    <w:tmpl w:val="64E65BC8"/>
    <w:lvl w:ilvl="0" w:tplc="766A1D74">
      <w:start w:val="14"/>
      <w:numFmt w:val="decimal"/>
      <w:lvlText w:val="%1."/>
      <w:lvlJc w:val="left"/>
      <w:pPr>
        <w:ind w:left="220" w:hanging="389"/>
        <w:jc w:val="left"/>
      </w:pPr>
      <w:rPr>
        <w:rFonts w:ascii="Times New Roman" w:eastAsia="Times New Roman" w:hAnsi="Times New Roman" w:cs="Times New Roman" w:hint="default"/>
        <w:color w:val="FF3300"/>
        <w:w w:val="99"/>
        <w:sz w:val="26"/>
        <w:szCs w:val="26"/>
        <w:lang w:val="en-US" w:eastAsia="en-US" w:bidi="en-US"/>
      </w:rPr>
    </w:lvl>
    <w:lvl w:ilvl="1" w:tplc="56A2F57C">
      <w:start w:val="1"/>
      <w:numFmt w:val="upperLetter"/>
      <w:lvlText w:val="%2."/>
      <w:lvlJc w:val="left"/>
      <w:pPr>
        <w:ind w:left="940" w:hanging="360"/>
        <w:jc w:val="left"/>
      </w:pPr>
      <w:rPr>
        <w:rFonts w:ascii="Times New Roman" w:eastAsia="Times New Roman" w:hAnsi="Times New Roman" w:cs="Times New Roman" w:hint="default"/>
        <w:i/>
        <w:color w:val="1F4E79"/>
        <w:spacing w:val="-27"/>
        <w:w w:val="99"/>
        <w:sz w:val="24"/>
        <w:szCs w:val="24"/>
        <w:lang w:val="en-US" w:eastAsia="en-US" w:bidi="en-US"/>
      </w:rPr>
    </w:lvl>
    <w:lvl w:ilvl="2" w:tplc="3CDAE0BC">
      <w:start w:val="1"/>
      <w:numFmt w:val="decimal"/>
      <w:lvlText w:val="%3."/>
      <w:lvlJc w:val="left"/>
      <w:pPr>
        <w:ind w:left="940" w:hanging="360"/>
        <w:jc w:val="left"/>
      </w:pPr>
      <w:rPr>
        <w:rFonts w:ascii="Times New Roman" w:eastAsia="Times New Roman" w:hAnsi="Times New Roman" w:cs="Times New Roman" w:hint="default"/>
        <w:spacing w:val="-5"/>
        <w:w w:val="99"/>
        <w:sz w:val="24"/>
        <w:szCs w:val="24"/>
        <w:lang w:val="en-US" w:eastAsia="en-US" w:bidi="en-US"/>
      </w:rPr>
    </w:lvl>
    <w:lvl w:ilvl="3" w:tplc="3EDA82EA">
      <w:numFmt w:val="bullet"/>
      <w:lvlText w:val=""/>
      <w:lvlJc w:val="left"/>
      <w:pPr>
        <w:ind w:left="1300" w:hanging="360"/>
      </w:pPr>
      <w:rPr>
        <w:rFonts w:ascii="Symbol" w:eastAsia="Symbol" w:hAnsi="Symbol" w:cs="Symbol" w:hint="default"/>
        <w:w w:val="100"/>
        <w:sz w:val="24"/>
        <w:szCs w:val="24"/>
        <w:lang w:val="en-US" w:eastAsia="en-US" w:bidi="en-US"/>
      </w:rPr>
    </w:lvl>
    <w:lvl w:ilvl="4" w:tplc="CEB80FFC">
      <w:numFmt w:val="bullet"/>
      <w:lvlText w:val="•"/>
      <w:lvlJc w:val="left"/>
      <w:pPr>
        <w:ind w:left="3131" w:hanging="360"/>
      </w:pPr>
      <w:rPr>
        <w:rFonts w:hint="default"/>
        <w:lang w:val="en-US" w:eastAsia="en-US" w:bidi="en-US"/>
      </w:rPr>
    </w:lvl>
    <w:lvl w:ilvl="5" w:tplc="9F16829E">
      <w:numFmt w:val="bullet"/>
      <w:lvlText w:val="•"/>
      <w:lvlJc w:val="left"/>
      <w:pPr>
        <w:ind w:left="4242" w:hanging="360"/>
      </w:pPr>
      <w:rPr>
        <w:rFonts w:hint="default"/>
        <w:lang w:val="en-US" w:eastAsia="en-US" w:bidi="en-US"/>
      </w:rPr>
    </w:lvl>
    <w:lvl w:ilvl="6" w:tplc="49D85EC8">
      <w:numFmt w:val="bullet"/>
      <w:lvlText w:val="•"/>
      <w:lvlJc w:val="left"/>
      <w:pPr>
        <w:ind w:left="5354" w:hanging="360"/>
      </w:pPr>
      <w:rPr>
        <w:rFonts w:hint="default"/>
        <w:lang w:val="en-US" w:eastAsia="en-US" w:bidi="en-US"/>
      </w:rPr>
    </w:lvl>
    <w:lvl w:ilvl="7" w:tplc="75DCD758">
      <w:numFmt w:val="bullet"/>
      <w:lvlText w:val="•"/>
      <w:lvlJc w:val="left"/>
      <w:pPr>
        <w:ind w:left="6465" w:hanging="360"/>
      </w:pPr>
      <w:rPr>
        <w:rFonts w:hint="default"/>
        <w:lang w:val="en-US" w:eastAsia="en-US" w:bidi="en-US"/>
      </w:rPr>
    </w:lvl>
    <w:lvl w:ilvl="8" w:tplc="F71A2A9C">
      <w:numFmt w:val="bullet"/>
      <w:lvlText w:val="•"/>
      <w:lvlJc w:val="left"/>
      <w:pPr>
        <w:ind w:left="7577" w:hanging="360"/>
      </w:pPr>
      <w:rPr>
        <w:rFonts w:hint="default"/>
        <w:lang w:val="en-US" w:eastAsia="en-US" w:bidi="en-US"/>
      </w:rPr>
    </w:lvl>
  </w:abstractNum>
  <w:abstractNum w:abstractNumId="4" w15:restartNumberingAfterBreak="0">
    <w:nsid w:val="27452DAB"/>
    <w:multiLevelType w:val="hybridMultilevel"/>
    <w:tmpl w:val="8E445ED6"/>
    <w:lvl w:ilvl="0" w:tplc="A35C9F98">
      <w:numFmt w:val="bullet"/>
      <w:lvlText w:val="o"/>
      <w:lvlJc w:val="left"/>
      <w:pPr>
        <w:ind w:left="580" w:hanging="360"/>
      </w:pPr>
      <w:rPr>
        <w:rFonts w:ascii="Courier New" w:eastAsia="Courier New" w:hAnsi="Courier New" w:cs="Courier New" w:hint="default"/>
        <w:w w:val="99"/>
        <w:sz w:val="24"/>
        <w:szCs w:val="24"/>
        <w:lang w:val="en-US" w:eastAsia="en-US" w:bidi="en-US"/>
      </w:rPr>
    </w:lvl>
    <w:lvl w:ilvl="1" w:tplc="37B69ECE">
      <w:numFmt w:val="bullet"/>
      <w:lvlText w:val=""/>
      <w:lvlJc w:val="left"/>
      <w:pPr>
        <w:ind w:left="940" w:hanging="360"/>
      </w:pPr>
      <w:rPr>
        <w:rFonts w:ascii="Symbol" w:eastAsia="Symbol" w:hAnsi="Symbol" w:cs="Symbol" w:hint="default"/>
        <w:w w:val="100"/>
        <w:sz w:val="24"/>
        <w:szCs w:val="24"/>
        <w:lang w:val="en-US" w:eastAsia="en-US" w:bidi="en-US"/>
      </w:rPr>
    </w:lvl>
    <w:lvl w:ilvl="2" w:tplc="D5FCB66C">
      <w:numFmt w:val="bullet"/>
      <w:lvlText w:val=""/>
      <w:lvlJc w:val="left"/>
      <w:pPr>
        <w:ind w:left="1300" w:hanging="360"/>
      </w:pPr>
      <w:rPr>
        <w:rFonts w:ascii="Symbol" w:eastAsia="Symbol" w:hAnsi="Symbol" w:cs="Symbol" w:hint="default"/>
        <w:w w:val="100"/>
        <w:sz w:val="24"/>
        <w:szCs w:val="24"/>
        <w:lang w:val="en-US" w:eastAsia="en-US" w:bidi="en-US"/>
      </w:rPr>
    </w:lvl>
    <w:lvl w:ilvl="3" w:tplc="03C035F0">
      <w:numFmt w:val="bullet"/>
      <w:lvlText w:val=""/>
      <w:lvlJc w:val="left"/>
      <w:pPr>
        <w:ind w:left="2020" w:hanging="360"/>
      </w:pPr>
      <w:rPr>
        <w:rFonts w:ascii="Symbol" w:eastAsia="Symbol" w:hAnsi="Symbol" w:cs="Symbol" w:hint="default"/>
        <w:w w:val="100"/>
        <w:sz w:val="24"/>
        <w:szCs w:val="24"/>
        <w:lang w:val="en-US" w:eastAsia="en-US" w:bidi="en-US"/>
      </w:rPr>
    </w:lvl>
    <w:lvl w:ilvl="4" w:tplc="C5A0271E">
      <w:numFmt w:val="bullet"/>
      <w:lvlText w:val="•"/>
      <w:lvlJc w:val="left"/>
      <w:pPr>
        <w:ind w:left="2020" w:hanging="360"/>
      </w:pPr>
      <w:rPr>
        <w:rFonts w:hint="default"/>
        <w:lang w:val="en-US" w:eastAsia="en-US" w:bidi="en-US"/>
      </w:rPr>
    </w:lvl>
    <w:lvl w:ilvl="5" w:tplc="1A3A75B6">
      <w:numFmt w:val="bullet"/>
      <w:lvlText w:val="•"/>
      <w:lvlJc w:val="left"/>
      <w:pPr>
        <w:ind w:left="3316" w:hanging="360"/>
      </w:pPr>
      <w:rPr>
        <w:rFonts w:hint="default"/>
        <w:lang w:val="en-US" w:eastAsia="en-US" w:bidi="en-US"/>
      </w:rPr>
    </w:lvl>
    <w:lvl w:ilvl="6" w:tplc="5D5279FE">
      <w:numFmt w:val="bullet"/>
      <w:lvlText w:val="•"/>
      <w:lvlJc w:val="left"/>
      <w:pPr>
        <w:ind w:left="4613" w:hanging="360"/>
      </w:pPr>
      <w:rPr>
        <w:rFonts w:hint="default"/>
        <w:lang w:val="en-US" w:eastAsia="en-US" w:bidi="en-US"/>
      </w:rPr>
    </w:lvl>
    <w:lvl w:ilvl="7" w:tplc="818EB32C">
      <w:numFmt w:val="bullet"/>
      <w:lvlText w:val="•"/>
      <w:lvlJc w:val="left"/>
      <w:pPr>
        <w:ind w:left="5910" w:hanging="360"/>
      </w:pPr>
      <w:rPr>
        <w:rFonts w:hint="default"/>
        <w:lang w:val="en-US" w:eastAsia="en-US" w:bidi="en-US"/>
      </w:rPr>
    </w:lvl>
    <w:lvl w:ilvl="8" w:tplc="523C44D4">
      <w:numFmt w:val="bullet"/>
      <w:lvlText w:val="•"/>
      <w:lvlJc w:val="left"/>
      <w:pPr>
        <w:ind w:left="7206" w:hanging="360"/>
      </w:pPr>
      <w:rPr>
        <w:rFonts w:hint="default"/>
        <w:lang w:val="en-US" w:eastAsia="en-US" w:bidi="en-US"/>
      </w:rPr>
    </w:lvl>
  </w:abstractNum>
  <w:abstractNum w:abstractNumId="5" w15:restartNumberingAfterBreak="0">
    <w:nsid w:val="321879A7"/>
    <w:multiLevelType w:val="hybridMultilevel"/>
    <w:tmpl w:val="AEF8EFE6"/>
    <w:lvl w:ilvl="0" w:tplc="E7AA1AC6">
      <w:start w:val="3"/>
      <w:numFmt w:val="decimal"/>
      <w:lvlText w:val="%1)"/>
      <w:lvlJc w:val="left"/>
      <w:pPr>
        <w:ind w:left="1199" w:hanging="260"/>
        <w:jc w:val="left"/>
      </w:pPr>
      <w:rPr>
        <w:rFonts w:ascii="Times New Roman" w:eastAsia="Times New Roman" w:hAnsi="Times New Roman" w:cs="Times New Roman" w:hint="default"/>
        <w:w w:val="99"/>
        <w:sz w:val="24"/>
        <w:szCs w:val="24"/>
        <w:lang w:val="en-US" w:eastAsia="en-US" w:bidi="en-US"/>
      </w:rPr>
    </w:lvl>
    <w:lvl w:ilvl="1" w:tplc="6FCEC922">
      <w:numFmt w:val="bullet"/>
      <w:lvlText w:val=""/>
      <w:lvlJc w:val="left"/>
      <w:pPr>
        <w:ind w:left="1660" w:hanging="360"/>
      </w:pPr>
      <w:rPr>
        <w:rFonts w:ascii="Wingdings" w:eastAsia="Wingdings" w:hAnsi="Wingdings" w:cs="Wingdings" w:hint="default"/>
        <w:w w:val="100"/>
        <w:sz w:val="24"/>
        <w:szCs w:val="24"/>
        <w:lang w:val="en-US" w:eastAsia="en-US" w:bidi="en-US"/>
      </w:rPr>
    </w:lvl>
    <w:lvl w:ilvl="2" w:tplc="A12A4204">
      <w:numFmt w:val="bullet"/>
      <w:lvlText w:val="•"/>
      <w:lvlJc w:val="left"/>
      <w:pPr>
        <w:ind w:left="2564" w:hanging="360"/>
      </w:pPr>
      <w:rPr>
        <w:rFonts w:hint="default"/>
        <w:lang w:val="en-US" w:eastAsia="en-US" w:bidi="en-US"/>
      </w:rPr>
    </w:lvl>
    <w:lvl w:ilvl="3" w:tplc="0BF2BC20">
      <w:numFmt w:val="bullet"/>
      <w:lvlText w:val="•"/>
      <w:lvlJc w:val="left"/>
      <w:pPr>
        <w:ind w:left="3468" w:hanging="360"/>
      </w:pPr>
      <w:rPr>
        <w:rFonts w:hint="default"/>
        <w:lang w:val="en-US" w:eastAsia="en-US" w:bidi="en-US"/>
      </w:rPr>
    </w:lvl>
    <w:lvl w:ilvl="4" w:tplc="C8143854">
      <w:numFmt w:val="bullet"/>
      <w:lvlText w:val="•"/>
      <w:lvlJc w:val="left"/>
      <w:pPr>
        <w:ind w:left="4373" w:hanging="360"/>
      </w:pPr>
      <w:rPr>
        <w:rFonts w:hint="default"/>
        <w:lang w:val="en-US" w:eastAsia="en-US" w:bidi="en-US"/>
      </w:rPr>
    </w:lvl>
    <w:lvl w:ilvl="5" w:tplc="4B485A76">
      <w:numFmt w:val="bullet"/>
      <w:lvlText w:val="•"/>
      <w:lvlJc w:val="left"/>
      <w:pPr>
        <w:ind w:left="5277" w:hanging="360"/>
      </w:pPr>
      <w:rPr>
        <w:rFonts w:hint="default"/>
        <w:lang w:val="en-US" w:eastAsia="en-US" w:bidi="en-US"/>
      </w:rPr>
    </w:lvl>
    <w:lvl w:ilvl="6" w:tplc="C12AE152">
      <w:numFmt w:val="bullet"/>
      <w:lvlText w:val="•"/>
      <w:lvlJc w:val="left"/>
      <w:pPr>
        <w:ind w:left="6182" w:hanging="360"/>
      </w:pPr>
      <w:rPr>
        <w:rFonts w:hint="default"/>
        <w:lang w:val="en-US" w:eastAsia="en-US" w:bidi="en-US"/>
      </w:rPr>
    </w:lvl>
    <w:lvl w:ilvl="7" w:tplc="9D3A2EAE">
      <w:numFmt w:val="bullet"/>
      <w:lvlText w:val="•"/>
      <w:lvlJc w:val="left"/>
      <w:pPr>
        <w:ind w:left="7086" w:hanging="360"/>
      </w:pPr>
      <w:rPr>
        <w:rFonts w:hint="default"/>
        <w:lang w:val="en-US" w:eastAsia="en-US" w:bidi="en-US"/>
      </w:rPr>
    </w:lvl>
    <w:lvl w:ilvl="8" w:tplc="48DC9114">
      <w:numFmt w:val="bullet"/>
      <w:lvlText w:val="•"/>
      <w:lvlJc w:val="left"/>
      <w:pPr>
        <w:ind w:left="7991" w:hanging="360"/>
      </w:pPr>
      <w:rPr>
        <w:rFonts w:hint="default"/>
        <w:lang w:val="en-US" w:eastAsia="en-US" w:bidi="en-US"/>
      </w:rPr>
    </w:lvl>
  </w:abstractNum>
  <w:abstractNum w:abstractNumId="6" w15:restartNumberingAfterBreak="0">
    <w:nsid w:val="32EE1405"/>
    <w:multiLevelType w:val="hybridMultilevel"/>
    <w:tmpl w:val="8FB6CE74"/>
    <w:lvl w:ilvl="0" w:tplc="D5EC7CD0">
      <w:start w:val="1"/>
      <w:numFmt w:val="decimal"/>
      <w:lvlText w:val="%1."/>
      <w:lvlJc w:val="left"/>
      <w:pPr>
        <w:ind w:left="940" w:hanging="360"/>
        <w:jc w:val="right"/>
      </w:pPr>
      <w:rPr>
        <w:rFonts w:ascii="Times New Roman" w:eastAsia="Times New Roman" w:hAnsi="Times New Roman" w:cs="Times New Roman" w:hint="default"/>
        <w:spacing w:val="-4"/>
        <w:w w:val="99"/>
        <w:sz w:val="24"/>
        <w:szCs w:val="24"/>
        <w:lang w:val="en-US" w:eastAsia="en-US" w:bidi="en-US"/>
      </w:rPr>
    </w:lvl>
    <w:lvl w:ilvl="1" w:tplc="D6C4C0AA">
      <w:numFmt w:val="bullet"/>
      <w:lvlText w:val="•"/>
      <w:lvlJc w:val="left"/>
      <w:pPr>
        <w:ind w:left="1826" w:hanging="360"/>
      </w:pPr>
      <w:rPr>
        <w:rFonts w:hint="default"/>
        <w:lang w:val="en-US" w:eastAsia="en-US" w:bidi="en-US"/>
      </w:rPr>
    </w:lvl>
    <w:lvl w:ilvl="2" w:tplc="D67AAB76">
      <w:numFmt w:val="bullet"/>
      <w:lvlText w:val="•"/>
      <w:lvlJc w:val="left"/>
      <w:pPr>
        <w:ind w:left="2712" w:hanging="360"/>
      </w:pPr>
      <w:rPr>
        <w:rFonts w:hint="default"/>
        <w:lang w:val="en-US" w:eastAsia="en-US" w:bidi="en-US"/>
      </w:rPr>
    </w:lvl>
    <w:lvl w:ilvl="3" w:tplc="83CE0EFE">
      <w:numFmt w:val="bullet"/>
      <w:lvlText w:val="•"/>
      <w:lvlJc w:val="left"/>
      <w:pPr>
        <w:ind w:left="3598" w:hanging="360"/>
      </w:pPr>
      <w:rPr>
        <w:rFonts w:hint="default"/>
        <w:lang w:val="en-US" w:eastAsia="en-US" w:bidi="en-US"/>
      </w:rPr>
    </w:lvl>
    <w:lvl w:ilvl="4" w:tplc="A33224CE">
      <w:numFmt w:val="bullet"/>
      <w:lvlText w:val="•"/>
      <w:lvlJc w:val="left"/>
      <w:pPr>
        <w:ind w:left="4484" w:hanging="360"/>
      </w:pPr>
      <w:rPr>
        <w:rFonts w:hint="default"/>
        <w:lang w:val="en-US" w:eastAsia="en-US" w:bidi="en-US"/>
      </w:rPr>
    </w:lvl>
    <w:lvl w:ilvl="5" w:tplc="6F962596">
      <w:numFmt w:val="bullet"/>
      <w:lvlText w:val="•"/>
      <w:lvlJc w:val="left"/>
      <w:pPr>
        <w:ind w:left="5370" w:hanging="360"/>
      </w:pPr>
      <w:rPr>
        <w:rFonts w:hint="default"/>
        <w:lang w:val="en-US" w:eastAsia="en-US" w:bidi="en-US"/>
      </w:rPr>
    </w:lvl>
    <w:lvl w:ilvl="6" w:tplc="2ED4E1CA">
      <w:numFmt w:val="bullet"/>
      <w:lvlText w:val="•"/>
      <w:lvlJc w:val="left"/>
      <w:pPr>
        <w:ind w:left="6256" w:hanging="360"/>
      </w:pPr>
      <w:rPr>
        <w:rFonts w:hint="default"/>
        <w:lang w:val="en-US" w:eastAsia="en-US" w:bidi="en-US"/>
      </w:rPr>
    </w:lvl>
    <w:lvl w:ilvl="7" w:tplc="7FF8CA74">
      <w:numFmt w:val="bullet"/>
      <w:lvlText w:val="•"/>
      <w:lvlJc w:val="left"/>
      <w:pPr>
        <w:ind w:left="7142" w:hanging="360"/>
      </w:pPr>
      <w:rPr>
        <w:rFonts w:hint="default"/>
        <w:lang w:val="en-US" w:eastAsia="en-US" w:bidi="en-US"/>
      </w:rPr>
    </w:lvl>
    <w:lvl w:ilvl="8" w:tplc="52B0C54A">
      <w:numFmt w:val="bullet"/>
      <w:lvlText w:val="•"/>
      <w:lvlJc w:val="left"/>
      <w:pPr>
        <w:ind w:left="8028" w:hanging="360"/>
      </w:pPr>
      <w:rPr>
        <w:rFonts w:hint="default"/>
        <w:lang w:val="en-US" w:eastAsia="en-US" w:bidi="en-US"/>
      </w:rPr>
    </w:lvl>
  </w:abstractNum>
  <w:abstractNum w:abstractNumId="7" w15:restartNumberingAfterBreak="0">
    <w:nsid w:val="3A1502B8"/>
    <w:multiLevelType w:val="hybridMultilevel"/>
    <w:tmpl w:val="0B9A6DA2"/>
    <w:lvl w:ilvl="0" w:tplc="4B3E060A">
      <w:numFmt w:val="bullet"/>
      <w:lvlText w:val=""/>
      <w:lvlJc w:val="left"/>
      <w:pPr>
        <w:ind w:left="940" w:hanging="360"/>
      </w:pPr>
      <w:rPr>
        <w:rFonts w:ascii="Symbol" w:eastAsia="Symbol" w:hAnsi="Symbol" w:cs="Symbol" w:hint="default"/>
        <w:w w:val="100"/>
        <w:sz w:val="24"/>
        <w:szCs w:val="24"/>
        <w:lang w:val="en-US" w:eastAsia="en-US" w:bidi="en-US"/>
      </w:rPr>
    </w:lvl>
    <w:lvl w:ilvl="1" w:tplc="EFA41572">
      <w:numFmt w:val="bullet"/>
      <w:lvlText w:val="•"/>
      <w:lvlJc w:val="left"/>
      <w:pPr>
        <w:ind w:left="1826" w:hanging="360"/>
      </w:pPr>
      <w:rPr>
        <w:rFonts w:hint="default"/>
        <w:lang w:val="en-US" w:eastAsia="en-US" w:bidi="en-US"/>
      </w:rPr>
    </w:lvl>
    <w:lvl w:ilvl="2" w:tplc="FE1AC130">
      <w:numFmt w:val="bullet"/>
      <w:lvlText w:val="•"/>
      <w:lvlJc w:val="left"/>
      <w:pPr>
        <w:ind w:left="2712" w:hanging="360"/>
      </w:pPr>
      <w:rPr>
        <w:rFonts w:hint="default"/>
        <w:lang w:val="en-US" w:eastAsia="en-US" w:bidi="en-US"/>
      </w:rPr>
    </w:lvl>
    <w:lvl w:ilvl="3" w:tplc="E41CABCC">
      <w:numFmt w:val="bullet"/>
      <w:lvlText w:val="•"/>
      <w:lvlJc w:val="left"/>
      <w:pPr>
        <w:ind w:left="3598" w:hanging="360"/>
      </w:pPr>
      <w:rPr>
        <w:rFonts w:hint="default"/>
        <w:lang w:val="en-US" w:eastAsia="en-US" w:bidi="en-US"/>
      </w:rPr>
    </w:lvl>
    <w:lvl w:ilvl="4" w:tplc="5A8AC142">
      <w:numFmt w:val="bullet"/>
      <w:lvlText w:val="•"/>
      <w:lvlJc w:val="left"/>
      <w:pPr>
        <w:ind w:left="4484" w:hanging="360"/>
      </w:pPr>
      <w:rPr>
        <w:rFonts w:hint="default"/>
        <w:lang w:val="en-US" w:eastAsia="en-US" w:bidi="en-US"/>
      </w:rPr>
    </w:lvl>
    <w:lvl w:ilvl="5" w:tplc="AA4E2260">
      <w:numFmt w:val="bullet"/>
      <w:lvlText w:val="•"/>
      <w:lvlJc w:val="left"/>
      <w:pPr>
        <w:ind w:left="5370" w:hanging="360"/>
      </w:pPr>
      <w:rPr>
        <w:rFonts w:hint="default"/>
        <w:lang w:val="en-US" w:eastAsia="en-US" w:bidi="en-US"/>
      </w:rPr>
    </w:lvl>
    <w:lvl w:ilvl="6" w:tplc="39283C0A">
      <w:numFmt w:val="bullet"/>
      <w:lvlText w:val="•"/>
      <w:lvlJc w:val="left"/>
      <w:pPr>
        <w:ind w:left="6256" w:hanging="360"/>
      </w:pPr>
      <w:rPr>
        <w:rFonts w:hint="default"/>
        <w:lang w:val="en-US" w:eastAsia="en-US" w:bidi="en-US"/>
      </w:rPr>
    </w:lvl>
    <w:lvl w:ilvl="7" w:tplc="B3122F44">
      <w:numFmt w:val="bullet"/>
      <w:lvlText w:val="•"/>
      <w:lvlJc w:val="left"/>
      <w:pPr>
        <w:ind w:left="7142" w:hanging="360"/>
      </w:pPr>
      <w:rPr>
        <w:rFonts w:hint="default"/>
        <w:lang w:val="en-US" w:eastAsia="en-US" w:bidi="en-US"/>
      </w:rPr>
    </w:lvl>
    <w:lvl w:ilvl="8" w:tplc="B4F4A96C">
      <w:numFmt w:val="bullet"/>
      <w:lvlText w:val="•"/>
      <w:lvlJc w:val="left"/>
      <w:pPr>
        <w:ind w:left="8028" w:hanging="360"/>
      </w:pPr>
      <w:rPr>
        <w:rFonts w:hint="default"/>
        <w:lang w:val="en-US" w:eastAsia="en-US" w:bidi="en-US"/>
      </w:rPr>
    </w:lvl>
  </w:abstractNum>
  <w:abstractNum w:abstractNumId="8" w15:restartNumberingAfterBreak="0">
    <w:nsid w:val="3E916EDD"/>
    <w:multiLevelType w:val="hybridMultilevel"/>
    <w:tmpl w:val="C6007B5A"/>
    <w:lvl w:ilvl="0" w:tplc="9C38B088">
      <w:numFmt w:val="bullet"/>
      <w:lvlText w:val=""/>
      <w:lvlJc w:val="left"/>
      <w:pPr>
        <w:ind w:left="580" w:hanging="361"/>
      </w:pPr>
      <w:rPr>
        <w:rFonts w:hint="default"/>
        <w:w w:val="100"/>
        <w:lang w:val="en-US" w:eastAsia="en-US" w:bidi="en-US"/>
      </w:rPr>
    </w:lvl>
    <w:lvl w:ilvl="1" w:tplc="C95A31DE">
      <w:numFmt w:val="bullet"/>
      <w:lvlText w:val="o"/>
      <w:lvlJc w:val="left"/>
      <w:pPr>
        <w:ind w:left="1300" w:hanging="360"/>
      </w:pPr>
      <w:rPr>
        <w:rFonts w:ascii="Courier New" w:eastAsia="Courier New" w:hAnsi="Courier New" w:cs="Courier New" w:hint="default"/>
        <w:w w:val="99"/>
        <w:sz w:val="24"/>
        <w:szCs w:val="24"/>
        <w:lang w:val="en-US" w:eastAsia="en-US" w:bidi="en-US"/>
      </w:rPr>
    </w:lvl>
    <w:lvl w:ilvl="2" w:tplc="7232432E">
      <w:numFmt w:val="bullet"/>
      <w:lvlText w:val=""/>
      <w:lvlJc w:val="left"/>
      <w:pPr>
        <w:ind w:left="2020" w:hanging="360"/>
      </w:pPr>
      <w:rPr>
        <w:rFonts w:ascii="Wingdings" w:eastAsia="Wingdings" w:hAnsi="Wingdings" w:cs="Wingdings" w:hint="default"/>
        <w:w w:val="100"/>
        <w:sz w:val="24"/>
        <w:szCs w:val="24"/>
        <w:lang w:val="en-US" w:eastAsia="en-US" w:bidi="en-US"/>
      </w:rPr>
    </w:lvl>
    <w:lvl w:ilvl="3" w:tplc="9DE879C0">
      <w:numFmt w:val="bullet"/>
      <w:lvlText w:val="•"/>
      <w:lvlJc w:val="left"/>
      <w:pPr>
        <w:ind w:left="2992" w:hanging="360"/>
      </w:pPr>
      <w:rPr>
        <w:rFonts w:hint="default"/>
        <w:lang w:val="en-US" w:eastAsia="en-US" w:bidi="en-US"/>
      </w:rPr>
    </w:lvl>
    <w:lvl w:ilvl="4" w:tplc="5528531C">
      <w:numFmt w:val="bullet"/>
      <w:lvlText w:val="•"/>
      <w:lvlJc w:val="left"/>
      <w:pPr>
        <w:ind w:left="3965" w:hanging="360"/>
      </w:pPr>
      <w:rPr>
        <w:rFonts w:hint="default"/>
        <w:lang w:val="en-US" w:eastAsia="en-US" w:bidi="en-US"/>
      </w:rPr>
    </w:lvl>
    <w:lvl w:ilvl="5" w:tplc="CCB83B20">
      <w:numFmt w:val="bullet"/>
      <w:lvlText w:val="•"/>
      <w:lvlJc w:val="left"/>
      <w:pPr>
        <w:ind w:left="4937" w:hanging="360"/>
      </w:pPr>
      <w:rPr>
        <w:rFonts w:hint="default"/>
        <w:lang w:val="en-US" w:eastAsia="en-US" w:bidi="en-US"/>
      </w:rPr>
    </w:lvl>
    <w:lvl w:ilvl="6" w:tplc="C4CC83C8">
      <w:numFmt w:val="bullet"/>
      <w:lvlText w:val="•"/>
      <w:lvlJc w:val="left"/>
      <w:pPr>
        <w:ind w:left="5910" w:hanging="360"/>
      </w:pPr>
      <w:rPr>
        <w:rFonts w:hint="default"/>
        <w:lang w:val="en-US" w:eastAsia="en-US" w:bidi="en-US"/>
      </w:rPr>
    </w:lvl>
    <w:lvl w:ilvl="7" w:tplc="25D82C48">
      <w:numFmt w:val="bullet"/>
      <w:lvlText w:val="•"/>
      <w:lvlJc w:val="left"/>
      <w:pPr>
        <w:ind w:left="6882" w:hanging="360"/>
      </w:pPr>
      <w:rPr>
        <w:rFonts w:hint="default"/>
        <w:lang w:val="en-US" w:eastAsia="en-US" w:bidi="en-US"/>
      </w:rPr>
    </w:lvl>
    <w:lvl w:ilvl="8" w:tplc="2A567004">
      <w:numFmt w:val="bullet"/>
      <w:lvlText w:val="•"/>
      <w:lvlJc w:val="left"/>
      <w:pPr>
        <w:ind w:left="7855" w:hanging="360"/>
      </w:pPr>
      <w:rPr>
        <w:rFonts w:hint="default"/>
        <w:lang w:val="en-US" w:eastAsia="en-US" w:bidi="en-US"/>
      </w:rPr>
    </w:lvl>
  </w:abstractNum>
  <w:abstractNum w:abstractNumId="9" w15:restartNumberingAfterBreak="0">
    <w:nsid w:val="60793FD8"/>
    <w:multiLevelType w:val="hybridMultilevel"/>
    <w:tmpl w:val="F9746C2E"/>
    <w:lvl w:ilvl="0" w:tplc="91F03942">
      <w:numFmt w:val="bullet"/>
      <w:lvlText w:val=""/>
      <w:lvlJc w:val="left"/>
      <w:pPr>
        <w:ind w:left="580" w:hanging="360"/>
      </w:pPr>
      <w:rPr>
        <w:rFonts w:ascii="Wingdings" w:eastAsia="Wingdings" w:hAnsi="Wingdings" w:cs="Wingdings" w:hint="default"/>
        <w:w w:val="100"/>
        <w:sz w:val="24"/>
        <w:szCs w:val="24"/>
        <w:lang w:val="en-US" w:eastAsia="en-US" w:bidi="en-US"/>
      </w:rPr>
    </w:lvl>
    <w:lvl w:ilvl="1" w:tplc="13A85D02">
      <w:numFmt w:val="bullet"/>
      <w:lvlText w:val=""/>
      <w:lvlJc w:val="left"/>
      <w:pPr>
        <w:ind w:left="1014" w:hanging="360"/>
      </w:pPr>
      <w:rPr>
        <w:rFonts w:ascii="Symbol" w:eastAsia="Symbol" w:hAnsi="Symbol" w:cs="Symbol" w:hint="default"/>
        <w:w w:val="100"/>
        <w:sz w:val="24"/>
        <w:szCs w:val="24"/>
        <w:lang w:val="en-US" w:eastAsia="en-US" w:bidi="en-US"/>
      </w:rPr>
    </w:lvl>
    <w:lvl w:ilvl="2" w:tplc="90F80A8C">
      <w:numFmt w:val="bullet"/>
      <w:lvlText w:val="o"/>
      <w:lvlJc w:val="left"/>
      <w:pPr>
        <w:ind w:left="1660" w:hanging="360"/>
      </w:pPr>
      <w:rPr>
        <w:rFonts w:ascii="Courier New" w:eastAsia="Courier New" w:hAnsi="Courier New" w:cs="Courier New" w:hint="default"/>
        <w:w w:val="99"/>
        <w:sz w:val="24"/>
        <w:szCs w:val="24"/>
        <w:lang w:val="en-US" w:eastAsia="en-US" w:bidi="en-US"/>
      </w:rPr>
    </w:lvl>
    <w:lvl w:ilvl="3" w:tplc="0E2AE59E">
      <w:numFmt w:val="bullet"/>
      <w:lvlText w:val="•"/>
      <w:lvlJc w:val="left"/>
      <w:pPr>
        <w:ind w:left="1660" w:hanging="360"/>
      </w:pPr>
      <w:rPr>
        <w:rFonts w:hint="default"/>
        <w:lang w:val="en-US" w:eastAsia="en-US" w:bidi="en-US"/>
      </w:rPr>
    </w:lvl>
    <w:lvl w:ilvl="4" w:tplc="7526A3DE">
      <w:numFmt w:val="bullet"/>
      <w:lvlText w:val="•"/>
      <w:lvlJc w:val="left"/>
      <w:pPr>
        <w:ind w:left="2822" w:hanging="360"/>
      </w:pPr>
      <w:rPr>
        <w:rFonts w:hint="default"/>
        <w:lang w:val="en-US" w:eastAsia="en-US" w:bidi="en-US"/>
      </w:rPr>
    </w:lvl>
    <w:lvl w:ilvl="5" w:tplc="EB2EEBAC">
      <w:numFmt w:val="bullet"/>
      <w:lvlText w:val="•"/>
      <w:lvlJc w:val="left"/>
      <w:pPr>
        <w:ind w:left="3985" w:hanging="360"/>
      </w:pPr>
      <w:rPr>
        <w:rFonts w:hint="default"/>
        <w:lang w:val="en-US" w:eastAsia="en-US" w:bidi="en-US"/>
      </w:rPr>
    </w:lvl>
    <w:lvl w:ilvl="6" w:tplc="B2A60D08">
      <w:numFmt w:val="bullet"/>
      <w:lvlText w:val="•"/>
      <w:lvlJc w:val="left"/>
      <w:pPr>
        <w:ind w:left="5148" w:hanging="360"/>
      </w:pPr>
      <w:rPr>
        <w:rFonts w:hint="default"/>
        <w:lang w:val="en-US" w:eastAsia="en-US" w:bidi="en-US"/>
      </w:rPr>
    </w:lvl>
    <w:lvl w:ilvl="7" w:tplc="66DEAF3C">
      <w:numFmt w:val="bullet"/>
      <w:lvlText w:val="•"/>
      <w:lvlJc w:val="left"/>
      <w:pPr>
        <w:ind w:left="6311" w:hanging="360"/>
      </w:pPr>
      <w:rPr>
        <w:rFonts w:hint="default"/>
        <w:lang w:val="en-US" w:eastAsia="en-US" w:bidi="en-US"/>
      </w:rPr>
    </w:lvl>
    <w:lvl w:ilvl="8" w:tplc="36164ECA">
      <w:numFmt w:val="bullet"/>
      <w:lvlText w:val="•"/>
      <w:lvlJc w:val="left"/>
      <w:pPr>
        <w:ind w:left="7474" w:hanging="360"/>
      </w:pPr>
      <w:rPr>
        <w:rFonts w:hint="default"/>
        <w:lang w:val="en-US" w:eastAsia="en-US" w:bidi="en-US"/>
      </w:rPr>
    </w:lvl>
  </w:abstractNum>
  <w:abstractNum w:abstractNumId="10" w15:restartNumberingAfterBreak="0">
    <w:nsid w:val="7161702E"/>
    <w:multiLevelType w:val="hybridMultilevel"/>
    <w:tmpl w:val="B2504E68"/>
    <w:lvl w:ilvl="0" w:tplc="43E4F4F6">
      <w:start w:val="1"/>
      <w:numFmt w:val="decimal"/>
      <w:lvlText w:val="%1)"/>
      <w:lvlJc w:val="left"/>
      <w:pPr>
        <w:ind w:left="940" w:hanging="260"/>
        <w:jc w:val="left"/>
      </w:pPr>
      <w:rPr>
        <w:rFonts w:ascii="Times New Roman" w:eastAsia="Times New Roman" w:hAnsi="Times New Roman" w:cs="Times New Roman" w:hint="default"/>
        <w:w w:val="100"/>
        <w:sz w:val="24"/>
        <w:szCs w:val="24"/>
        <w:lang w:val="en-US" w:eastAsia="en-US" w:bidi="en-US"/>
      </w:rPr>
    </w:lvl>
    <w:lvl w:ilvl="1" w:tplc="45F2D288">
      <w:numFmt w:val="bullet"/>
      <w:lvlText w:val="•"/>
      <w:lvlJc w:val="left"/>
      <w:pPr>
        <w:ind w:left="1826" w:hanging="260"/>
      </w:pPr>
      <w:rPr>
        <w:rFonts w:hint="default"/>
        <w:lang w:val="en-US" w:eastAsia="en-US" w:bidi="en-US"/>
      </w:rPr>
    </w:lvl>
    <w:lvl w:ilvl="2" w:tplc="6052862A">
      <w:numFmt w:val="bullet"/>
      <w:lvlText w:val="•"/>
      <w:lvlJc w:val="left"/>
      <w:pPr>
        <w:ind w:left="2712" w:hanging="260"/>
      </w:pPr>
      <w:rPr>
        <w:rFonts w:hint="default"/>
        <w:lang w:val="en-US" w:eastAsia="en-US" w:bidi="en-US"/>
      </w:rPr>
    </w:lvl>
    <w:lvl w:ilvl="3" w:tplc="A4062A0E">
      <w:numFmt w:val="bullet"/>
      <w:lvlText w:val="•"/>
      <w:lvlJc w:val="left"/>
      <w:pPr>
        <w:ind w:left="3598" w:hanging="260"/>
      </w:pPr>
      <w:rPr>
        <w:rFonts w:hint="default"/>
        <w:lang w:val="en-US" w:eastAsia="en-US" w:bidi="en-US"/>
      </w:rPr>
    </w:lvl>
    <w:lvl w:ilvl="4" w:tplc="B4824D46">
      <w:numFmt w:val="bullet"/>
      <w:lvlText w:val="•"/>
      <w:lvlJc w:val="left"/>
      <w:pPr>
        <w:ind w:left="4484" w:hanging="260"/>
      </w:pPr>
      <w:rPr>
        <w:rFonts w:hint="default"/>
        <w:lang w:val="en-US" w:eastAsia="en-US" w:bidi="en-US"/>
      </w:rPr>
    </w:lvl>
    <w:lvl w:ilvl="5" w:tplc="E668B696">
      <w:numFmt w:val="bullet"/>
      <w:lvlText w:val="•"/>
      <w:lvlJc w:val="left"/>
      <w:pPr>
        <w:ind w:left="5370" w:hanging="260"/>
      </w:pPr>
      <w:rPr>
        <w:rFonts w:hint="default"/>
        <w:lang w:val="en-US" w:eastAsia="en-US" w:bidi="en-US"/>
      </w:rPr>
    </w:lvl>
    <w:lvl w:ilvl="6" w:tplc="0688D46A">
      <w:numFmt w:val="bullet"/>
      <w:lvlText w:val="•"/>
      <w:lvlJc w:val="left"/>
      <w:pPr>
        <w:ind w:left="6256" w:hanging="260"/>
      </w:pPr>
      <w:rPr>
        <w:rFonts w:hint="default"/>
        <w:lang w:val="en-US" w:eastAsia="en-US" w:bidi="en-US"/>
      </w:rPr>
    </w:lvl>
    <w:lvl w:ilvl="7" w:tplc="74E86F20">
      <w:numFmt w:val="bullet"/>
      <w:lvlText w:val="•"/>
      <w:lvlJc w:val="left"/>
      <w:pPr>
        <w:ind w:left="7142" w:hanging="260"/>
      </w:pPr>
      <w:rPr>
        <w:rFonts w:hint="default"/>
        <w:lang w:val="en-US" w:eastAsia="en-US" w:bidi="en-US"/>
      </w:rPr>
    </w:lvl>
    <w:lvl w:ilvl="8" w:tplc="7646C6F6">
      <w:numFmt w:val="bullet"/>
      <w:lvlText w:val="•"/>
      <w:lvlJc w:val="left"/>
      <w:pPr>
        <w:ind w:left="8028" w:hanging="260"/>
      </w:pPr>
      <w:rPr>
        <w:rFonts w:hint="default"/>
        <w:lang w:val="en-US" w:eastAsia="en-US" w:bidi="en-US"/>
      </w:rPr>
    </w:lvl>
  </w:abstractNum>
  <w:abstractNum w:abstractNumId="11" w15:restartNumberingAfterBreak="0">
    <w:nsid w:val="7A2E7F2E"/>
    <w:multiLevelType w:val="hybridMultilevel"/>
    <w:tmpl w:val="CFBA8A62"/>
    <w:lvl w:ilvl="0" w:tplc="69BA65B8">
      <w:numFmt w:val="bullet"/>
      <w:lvlText w:val=""/>
      <w:lvlJc w:val="left"/>
      <w:pPr>
        <w:ind w:left="1300" w:hanging="360"/>
      </w:pPr>
      <w:rPr>
        <w:rFonts w:ascii="Symbol" w:eastAsia="Symbol" w:hAnsi="Symbol" w:cs="Symbol" w:hint="default"/>
        <w:w w:val="100"/>
        <w:sz w:val="24"/>
        <w:szCs w:val="24"/>
        <w:lang w:val="en-US" w:eastAsia="en-US" w:bidi="en-US"/>
      </w:rPr>
    </w:lvl>
    <w:lvl w:ilvl="1" w:tplc="B01E112A">
      <w:numFmt w:val="bullet"/>
      <w:lvlText w:val="•"/>
      <w:lvlJc w:val="left"/>
      <w:pPr>
        <w:ind w:left="2150" w:hanging="360"/>
      </w:pPr>
      <w:rPr>
        <w:rFonts w:hint="default"/>
        <w:lang w:val="en-US" w:eastAsia="en-US" w:bidi="en-US"/>
      </w:rPr>
    </w:lvl>
    <w:lvl w:ilvl="2" w:tplc="FB4E86B8">
      <w:numFmt w:val="bullet"/>
      <w:lvlText w:val="•"/>
      <w:lvlJc w:val="left"/>
      <w:pPr>
        <w:ind w:left="3000" w:hanging="360"/>
      </w:pPr>
      <w:rPr>
        <w:rFonts w:hint="default"/>
        <w:lang w:val="en-US" w:eastAsia="en-US" w:bidi="en-US"/>
      </w:rPr>
    </w:lvl>
    <w:lvl w:ilvl="3" w:tplc="DF66D51A">
      <w:numFmt w:val="bullet"/>
      <w:lvlText w:val="•"/>
      <w:lvlJc w:val="left"/>
      <w:pPr>
        <w:ind w:left="3850" w:hanging="360"/>
      </w:pPr>
      <w:rPr>
        <w:rFonts w:hint="default"/>
        <w:lang w:val="en-US" w:eastAsia="en-US" w:bidi="en-US"/>
      </w:rPr>
    </w:lvl>
    <w:lvl w:ilvl="4" w:tplc="EAFA042E">
      <w:numFmt w:val="bullet"/>
      <w:lvlText w:val="•"/>
      <w:lvlJc w:val="left"/>
      <w:pPr>
        <w:ind w:left="4700" w:hanging="360"/>
      </w:pPr>
      <w:rPr>
        <w:rFonts w:hint="default"/>
        <w:lang w:val="en-US" w:eastAsia="en-US" w:bidi="en-US"/>
      </w:rPr>
    </w:lvl>
    <w:lvl w:ilvl="5" w:tplc="C86EB2B2">
      <w:numFmt w:val="bullet"/>
      <w:lvlText w:val="•"/>
      <w:lvlJc w:val="left"/>
      <w:pPr>
        <w:ind w:left="5550" w:hanging="360"/>
      </w:pPr>
      <w:rPr>
        <w:rFonts w:hint="default"/>
        <w:lang w:val="en-US" w:eastAsia="en-US" w:bidi="en-US"/>
      </w:rPr>
    </w:lvl>
    <w:lvl w:ilvl="6" w:tplc="D214C0B2">
      <w:numFmt w:val="bullet"/>
      <w:lvlText w:val="•"/>
      <w:lvlJc w:val="left"/>
      <w:pPr>
        <w:ind w:left="6400" w:hanging="360"/>
      </w:pPr>
      <w:rPr>
        <w:rFonts w:hint="default"/>
        <w:lang w:val="en-US" w:eastAsia="en-US" w:bidi="en-US"/>
      </w:rPr>
    </w:lvl>
    <w:lvl w:ilvl="7" w:tplc="EE8AB156">
      <w:numFmt w:val="bullet"/>
      <w:lvlText w:val="•"/>
      <w:lvlJc w:val="left"/>
      <w:pPr>
        <w:ind w:left="7250" w:hanging="360"/>
      </w:pPr>
      <w:rPr>
        <w:rFonts w:hint="default"/>
        <w:lang w:val="en-US" w:eastAsia="en-US" w:bidi="en-US"/>
      </w:rPr>
    </w:lvl>
    <w:lvl w:ilvl="8" w:tplc="A78ACAAA">
      <w:numFmt w:val="bullet"/>
      <w:lvlText w:val="•"/>
      <w:lvlJc w:val="left"/>
      <w:pPr>
        <w:ind w:left="8100" w:hanging="360"/>
      </w:pPr>
      <w:rPr>
        <w:rFonts w:hint="default"/>
        <w:lang w:val="en-US" w:eastAsia="en-US" w:bidi="en-US"/>
      </w:rPr>
    </w:lvl>
  </w:abstractNum>
  <w:abstractNum w:abstractNumId="12" w15:restartNumberingAfterBreak="0">
    <w:nsid w:val="7EAE3B4A"/>
    <w:multiLevelType w:val="hybridMultilevel"/>
    <w:tmpl w:val="A9A0CF3C"/>
    <w:lvl w:ilvl="0" w:tplc="BC5CC270">
      <w:numFmt w:val="bullet"/>
      <w:lvlText w:val=""/>
      <w:lvlJc w:val="left"/>
      <w:pPr>
        <w:ind w:left="940" w:hanging="360"/>
      </w:pPr>
      <w:rPr>
        <w:rFonts w:ascii="Wingdings" w:eastAsia="Wingdings" w:hAnsi="Wingdings" w:cs="Wingdings" w:hint="default"/>
        <w:color w:val="1F4E79"/>
        <w:w w:val="100"/>
        <w:sz w:val="24"/>
        <w:szCs w:val="24"/>
        <w:lang w:val="en-US" w:eastAsia="en-US" w:bidi="en-US"/>
      </w:rPr>
    </w:lvl>
    <w:lvl w:ilvl="1" w:tplc="B43E3350">
      <w:numFmt w:val="bullet"/>
      <w:lvlText w:val="•"/>
      <w:lvlJc w:val="left"/>
      <w:pPr>
        <w:ind w:left="1826" w:hanging="360"/>
      </w:pPr>
      <w:rPr>
        <w:rFonts w:hint="default"/>
        <w:lang w:val="en-US" w:eastAsia="en-US" w:bidi="en-US"/>
      </w:rPr>
    </w:lvl>
    <w:lvl w:ilvl="2" w:tplc="CEBE0F38">
      <w:numFmt w:val="bullet"/>
      <w:lvlText w:val="•"/>
      <w:lvlJc w:val="left"/>
      <w:pPr>
        <w:ind w:left="2712" w:hanging="360"/>
      </w:pPr>
      <w:rPr>
        <w:rFonts w:hint="default"/>
        <w:lang w:val="en-US" w:eastAsia="en-US" w:bidi="en-US"/>
      </w:rPr>
    </w:lvl>
    <w:lvl w:ilvl="3" w:tplc="1F74E5F0">
      <w:numFmt w:val="bullet"/>
      <w:lvlText w:val="•"/>
      <w:lvlJc w:val="left"/>
      <w:pPr>
        <w:ind w:left="3598" w:hanging="360"/>
      </w:pPr>
      <w:rPr>
        <w:rFonts w:hint="default"/>
        <w:lang w:val="en-US" w:eastAsia="en-US" w:bidi="en-US"/>
      </w:rPr>
    </w:lvl>
    <w:lvl w:ilvl="4" w:tplc="E0EE99A8">
      <w:numFmt w:val="bullet"/>
      <w:lvlText w:val="•"/>
      <w:lvlJc w:val="left"/>
      <w:pPr>
        <w:ind w:left="4484" w:hanging="360"/>
      </w:pPr>
      <w:rPr>
        <w:rFonts w:hint="default"/>
        <w:lang w:val="en-US" w:eastAsia="en-US" w:bidi="en-US"/>
      </w:rPr>
    </w:lvl>
    <w:lvl w:ilvl="5" w:tplc="46046C64">
      <w:numFmt w:val="bullet"/>
      <w:lvlText w:val="•"/>
      <w:lvlJc w:val="left"/>
      <w:pPr>
        <w:ind w:left="5370" w:hanging="360"/>
      </w:pPr>
      <w:rPr>
        <w:rFonts w:hint="default"/>
        <w:lang w:val="en-US" w:eastAsia="en-US" w:bidi="en-US"/>
      </w:rPr>
    </w:lvl>
    <w:lvl w:ilvl="6" w:tplc="9D5EBC0C">
      <w:numFmt w:val="bullet"/>
      <w:lvlText w:val="•"/>
      <w:lvlJc w:val="left"/>
      <w:pPr>
        <w:ind w:left="6256" w:hanging="360"/>
      </w:pPr>
      <w:rPr>
        <w:rFonts w:hint="default"/>
        <w:lang w:val="en-US" w:eastAsia="en-US" w:bidi="en-US"/>
      </w:rPr>
    </w:lvl>
    <w:lvl w:ilvl="7" w:tplc="89900366">
      <w:numFmt w:val="bullet"/>
      <w:lvlText w:val="•"/>
      <w:lvlJc w:val="left"/>
      <w:pPr>
        <w:ind w:left="7142" w:hanging="360"/>
      </w:pPr>
      <w:rPr>
        <w:rFonts w:hint="default"/>
        <w:lang w:val="en-US" w:eastAsia="en-US" w:bidi="en-US"/>
      </w:rPr>
    </w:lvl>
    <w:lvl w:ilvl="8" w:tplc="D74AE642">
      <w:numFmt w:val="bullet"/>
      <w:lvlText w:val="•"/>
      <w:lvlJc w:val="left"/>
      <w:pPr>
        <w:ind w:left="8028" w:hanging="360"/>
      </w:pPr>
      <w:rPr>
        <w:rFonts w:hint="default"/>
        <w:lang w:val="en-US" w:eastAsia="en-US" w:bidi="en-US"/>
      </w:rPr>
    </w:lvl>
  </w:abstractNum>
  <w:num w:numId="1">
    <w:abstractNumId w:val="5"/>
  </w:num>
  <w:num w:numId="2">
    <w:abstractNumId w:val="1"/>
  </w:num>
  <w:num w:numId="3">
    <w:abstractNumId w:val="7"/>
  </w:num>
  <w:num w:numId="4">
    <w:abstractNumId w:val="2"/>
  </w:num>
  <w:num w:numId="5">
    <w:abstractNumId w:val="0"/>
  </w:num>
  <w:num w:numId="6">
    <w:abstractNumId w:val="11"/>
  </w:num>
  <w:num w:numId="7">
    <w:abstractNumId w:val="6"/>
  </w:num>
  <w:num w:numId="8">
    <w:abstractNumId w:val="4"/>
  </w:num>
  <w:num w:numId="9">
    <w:abstractNumId w:val="10"/>
  </w:num>
  <w:num w:numId="10">
    <w:abstractNumId w:val="8"/>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MbcwNzE0NzQ1sDBS0lEKTi0uzszPAykwqgUAd/HUrCwAAAA="/>
  </w:docVars>
  <w:rsids>
    <w:rsidRoot w:val="002233BA"/>
    <w:rsid w:val="002233BA"/>
    <w:rsid w:val="00682B0E"/>
    <w:rsid w:val="008437DB"/>
    <w:rsid w:val="008D1BEB"/>
    <w:rsid w:val="00A01944"/>
    <w:rsid w:val="00AB3354"/>
    <w:rsid w:val="00CB26D2"/>
    <w:rsid w:val="00ED334E"/>
    <w:rsid w:val="00F5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02BA3-468C-4995-AB26-B4EA5EA7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20"/>
      <w:outlineLvl w:val="0"/>
    </w:pPr>
    <w:rPr>
      <w:sz w:val="26"/>
      <w:szCs w:val="26"/>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young.famsf.org/exhibitions/teotihuacan-city-water-city-fire" TargetMode="External"/><Relationship Id="rId13" Type="http://schemas.openxmlformats.org/officeDocument/2006/relationships/hyperlink" Target="https://students.dartmouth.edu/academic-skills/learning-resources/learning-strategies" TargetMode="External"/><Relationship Id="rId18" Type="http://schemas.openxmlformats.org/officeDocument/2006/relationships/hyperlink" Target="http://www.chicagomanualofstyle.org/tools_citationguide.html" TargetMode="External"/><Relationship Id="rId26" Type="http://schemas.openxmlformats.org/officeDocument/2006/relationships/hyperlink" Target="http://www.sheppardsoftware.com/South_America_Geography.htm" TargetMode="External"/><Relationship Id="rId3" Type="http://schemas.openxmlformats.org/officeDocument/2006/relationships/settings" Target="settings.xml"/><Relationship Id="rId21" Type="http://schemas.openxmlformats.org/officeDocument/2006/relationships/hyperlink" Target="https://wts.indiana.edu/writing-guides/how-to-write-a-thesis-statement.html" TargetMode="External"/><Relationship Id="rId7" Type="http://schemas.openxmlformats.org/officeDocument/2006/relationships/image" Target="media/image1.jpeg"/><Relationship Id="rId12" Type="http://schemas.openxmlformats.org/officeDocument/2006/relationships/hyperlink" Target="https://students.dartmouth.edu/academic-skills/learning-resources/learning-strategies" TargetMode="External"/><Relationship Id="rId17" Type="http://schemas.openxmlformats.org/officeDocument/2006/relationships/hyperlink" Target="http://csus.libguides.com/c.php?g=768192&amp;amp;p=5510488" TargetMode="External"/><Relationship Id="rId25" Type="http://schemas.openxmlformats.org/officeDocument/2006/relationships/hyperlink" Target="https://vimeo.com/14861182" TargetMode="External"/><Relationship Id="rId2" Type="http://schemas.openxmlformats.org/officeDocument/2006/relationships/styles" Target="styles.xml"/><Relationship Id="rId16" Type="http://schemas.openxmlformats.org/officeDocument/2006/relationships/hyperlink" Target="http://www.riveramural.org/" TargetMode="External"/><Relationship Id="rId20" Type="http://schemas.openxmlformats.org/officeDocument/2006/relationships/hyperlink" Target="https://wts.indiana.edu/writing-guides/how-to-write-a-thesis-statement.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sus.edu/umanual/student/stu-0100.htm" TargetMode="External"/><Relationship Id="rId5" Type="http://schemas.openxmlformats.org/officeDocument/2006/relationships/footnotes" Target="footnotes.xml"/><Relationship Id="rId15" Type="http://schemas.openxmlformats.org/officeDocument/2006/relationships/hyperlink" Target="http://www.dartmouth.edu/%7Eacskills/docs/taking_notes.doc" TargetMode="External"/><Relationship Id="rId23" Type="http://schemas.openxmlformats.org/officeDocument/2006/relationships/hyperlink" Target="http://guides.lib.jjay.cuny.edu/c.php?g=288333&amp;amp;p=1922599" TargetMode="External"/><Relationship Id="rId28" Type="http://schemas.openxmlformats.org/officeDocument/2006/relationships/image" Target="media/image2.png"/><Relationship Id="rId10" Type="http://schemas.openxmlformats.org/officeDocument/2006/relationships/hyperlink" Target="http://www.csus.edu/indiv/o/obriene/" TargetMode="External"/><Relationship Id="rId19" Type="http://schemas.openxmlformats.org/officeDocument/2006/relationships/hyperlink" Target="http://www.csus.edu/writingcent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obrien@csus.edu" TargetMode="External"/><Relationship Id="rId14" Type="http://schemas.openxmlformats.org/officeDocument/2006/relationships/hyperlink" Target="http://www.studygs.net/" TargetMode="External"/><Relationship Id="rId22" Type="http://schemas.openxmlformats.org/officeDocument/2006/relationships/hyperlink" Target="http://csus.libguides.com/arthistor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5508</Words>
  <Characters>28259</Characters>
  <Application>Microsoft Office Word</Application>
  <DocSecurity>0</DocSecurity>
  <Lines>856</Lines>
  <Paragraphs>312</Paragraphs>
  <ScaleCrop>false</ScaleCrop>
  <HeadingPairs>
    <vt:vector size="2" baseType="variant">
      <vt:variant>
        <vt:lpstr>Title</vt:lpstr>
      </vt:variant>
      <vt:variant>
        <vt:i4>1</vt:i4>
      </vt:variant>
    </vt:vector>
  </HeadingPairs>
  <TitlesOfParts>
    <vt:vector size="1" baseType="lpstr">
      <vt:lpstr>Latin American and Latino/a Art 111</vt:lpstr>
    </vt:vector>
  </TitlesOfParts>
  <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American and Latino/a Art 111</dc:title>
  <dc:creator>Elaine</dc:creator>
  <cp:lastModifiedBy>O'Brien, Elaine</cp:lastModifiedBy>
  <cp:revision>3</cp:revision>
  <dcterms:created xsi:type="dcterms:W3CDTF">2018-04-18T17:57:00Z</dcterms:created>
  <dcterms:modified xsi:type="dcterms:W3CDTF">2018-04-18T18:51:00Z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Acrobat PDFMaker 18 for Word</vt:lpwstr>
  </property>
  <property fmtid="{D5CDD505-2E9C-101B-9397-08002B2CF9AE}" pid="4" name="LastSaved">
    <vt:filetime>2018-04-18T00:00:00Z</vt:filetime>
  </property>
</Properties>
</file>